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BCC5" w14:textId="5883CB90" w:rsidR="00603BA0" w:rsidRDefault="00835A4A" w:rsidP="00E1352A">
      <w:pPr>
        <w:jc w:val="center"/>
      </w:pPr>
      <w:r>
        <w:rPr>
          <w:noProof/>
        </w:rPr>
        <w:drawing>
          <wp:inline distT="114300" distB="114300" distL="114300" distR="114300" wp14:anchorId="4596409E" wp14:editId="26F76714">
            <wp:extent cx="1711925" cy="533400"/>
            <wp:effectExtent l="0" t="0" r="0" b="0"/>
            <wp:docPr id="5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1BF86" w14:textId="27FFEA26" w:rsidR="00835A4A" w:rsidRDefault="00E1352A" w:rsidP="00E1352A">
      <w:pPr>
        <w:spacing w:after="280"/>
        <w:rPr>
          <w:rFonts w:ascii="Arial" w:eastAsia="Arial" w:hAnsi="Arial" w:cs="Arial"/>
          <w:b/>
          <w:color w:val="3A5DAB"/>
          <w:sz w:val="56"/>
          <w:szCs w:val="56"/>
        </w:rPr>
      </w:pPr>
      <w:r w:rsidRPr="005E6D4A">
        <w:rPr>
          <w:rFonts w:ascii="Arial" w:eastAsia="Arial" w:hAnsi="Arial" w:cs="Arial"/>
          <w:b/>
          <w:color w:val="3A5DAB"/>
          <w:sz w:val="56"/>
          <w:szCs w:val="56"/>
        </w:rPr>
        <w:t>Digital Resilience in the American Workforce Initiative</w:t>
      </w:r>
      <w:r w:rsidR="006F2224">
        <w:rPr>
          <w:rFonts w:ascii="Arial" w:eastAsia="Arial" w:hAnsi="Arial" w:cs="Arial"/>
          <w:b/>
          <w:color w:val="3A5DAB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3A5DAB"/>
          <w:sz w:val="56"/>
          <w:szCs w:val="56"/>
        </w:rPr>
        <w:t xml:space="preserve">Application: </w:t>
      </w:r>
      <w:r w:rsidR="006F2224">
        <w:rPr>
          <w:rFonts w:ascii="Arial" w:eastAsia="Arial" w:hAnsi="Arial" w:cs="Arial"/>
          <w:b/>
          <w:color w:val="3A5DAB"/>
          <w:sz w:val="56"/>
          <w:szCs w:val="56"/>
        </w:rPr>
        <w:t xml:space="preserve">Call for </w:t>
      </w:r>
      <w:r w:rsidR="005268D9">
        <w:rPr>
          <w:rFonts w:ascii="Arial" w:eastAsia="Arial" w:hAnsi="Arial" w:cs="Arial"/>
          <w:b/>
          <w:color w:val="3A5DAB"/>
          <w:sz w:val="56"/>
          <w:szCs w:val="56"/>
        </w:rPr>
        <w:t xml:space="preserve">Program </w:t>
      </w:r>
      <w:r w:rsidR="006F2224">
        <w:rPr>
          <w:rFonts w:ascii="Arial" w:eastAsia="Arial" w:hAnsi="Arial" w:cs="Arial"/>
          <w:b/>
          <w:color w:val="3A5DAB"/>
          <w:sz w:val="56"/>
          <w:szCs w:val="56"/>
        </w:rPr>
        <w:t>Participants</w:t>
      </w:r>
    </w:p>
    <w:p w14:paraId="6B1DE4E6" w14:textId="1EDBA8A0" w:rsidR="00E1352A" w:rsidRPr="006F2224" w:rsidRDefault="00E1352A" w:rsidP="00E1352A">
      <w:pPr>
        <w:rPr>
          <w:rFonts w:ascii="Georgia" w:hAnsi="Georgia"/>
        </w:rPr>
      </w:pPr>
      <w:r w:rsidRPr="006F2224">
        <w:rPr>
          <w:rFonts w:ascii="Georgia" w:hAnsi="Georgia"/>
        </w:rPr>
        <w:t xml:space="preserve">Adult Education and Family Literacy Act (AEFLA) Title II eligible state programs are invited to complete the application. </w:t>
      </w:r>
      <w:r w:rsidRPr="00E4309B">
        <w:rPr>
          <w:rFonts w:ascii="Georgia" w:hAnsi="Georgia"/>
          <w:b/>
          <w:bCs/>
        </w:rPr>
        <w:t xml:space="preserve">Please note that only the state director (or designee) </w:t>
      </w:r>
      <w:r w:rsidR="004673D9" w:rsidRPr="00E4309B">
        <w:rPr>
          <w:rFonts w:ascii="Georgia" w:hAnsi="Georgia"/>
          <w:b/>
          <w:bCs/>
        </w:rPr>
        <w:t>can</w:t>
      </w:r>
      <w:r w:rsidRPr="00E4309B">
        <w:rPr>
          <w:rFonts w:ascii="Georgia" w:hAnsi="Georgia"/>
          <w:b/>
          <w:bCs/>
        </w:rPr>
        <w:t xml:space="preserve"> submit the application. </w:t>
      </w:r>
      <w:r w:rsidRPr="006F2224">
        <w:rPr>
          <w:rFonts w:ascii="Georgia" w:hAnsi="Georgia"/>
        </w:rPr>
        <w:t xml:space="preserve">We recommend that the state’s professional development leader help respond to the application and that program leaders help identify qualified instructors for participation.  This </w:t>
      </w:r>
      <w:r w:rsidR="005268D9">
        <w:rPr>
          <w:rFonts w:ascii="Georgia" w:hAnsi="Georgia"/>
        </w:rPr>
        <w:t>program</w:t>
      </w:r>
      <w:r w:rsidRPr="006F2224">
        <w:rPr>
          <w:rFonts w:ascii="Georgia" w:hAnsi="Georgia"/>
        </w:rPr>
        <w:t xml:space="preserve"> hopes to engage programs at different levels of digital literacy engagement. DRAW hopes to include diverse programs in various contexts. </w:t>
      </w:r>
    </w:p>
    <w:p w14:paraId="0F512D08" w14:textId="77777777" w:rsidR="00803707" w:rsidRDefault="00803707" w:rsidP="00E1352A">
      <w:pPr>
        <w:rPr>
          <w:rFonts w:ascii="Georgia" w:hAnsi="Georgia"/>
        </w:rPr>
      </w:pPr>
    </w:p>
    <w:p w14:paraId="7E32D3E4" w14:textId="29A30557" w:rsidR="004673D9" w:rsidRDefault="00803707" w:rsidP="00E1352A">
      <w:pPr>
        <w:rPr>
          <w:rFonts w:ascii="Georgia" w:hAnsi="Georgia"/>
        </w:rPr>
      </w:pPr>
      <w:r>
        <w:rPr>
          <w:rFonts w:ascii="Georgia" w:hAnsi="Georgia"/>
        </w:rPr>
        <w:t xml:space="preserve">To access the online application, </w:t>
      </w:r>
      <w:hyperlink r:id="rId10" w:history="1">
        <w:r w:rsidRPr="00E82609">
          <w:rPr>
            <w:rStyle w:val="Hyperlink"/>
            <w:rFonts w:ascii="Georgia" w:hAnsi="Georgia"/>
          </w:rPr>
          <w:t>click here</w:t>
        </w:r>
      </w:hyperlink>
      <w:r w:rsidR="00E82609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02563D4C" w14:textId="77777777" w:rsidR="00803707" w:rsidRPr="006F2224" w:rsidRDefault="00803707" w:rsidP="00E1352A">
      <w:pPr>
        <w:rPr>
          <w:rFonts w:ascii="Georgia" w:hAnsi="Georgia"/>
        </w:rPr>
      </w:pPr>
    </w:p>
    <w:p w14:paraId="01199313" w14:textId="77777777" w:rsidR="004673D9" w:rsidRPr="006F2224" w:rsidRDefault="004673D9" w:rsidP="00E1352A">
      <w:pPr>
        <w:rPr>
          <w:rFonts w:ascii="Georgia" w:hAnsi="Georgia"/>
        </w:rPr>
      </w:pPr>
    </w:p>
    <w:p w14:paraId="280606E8" w14:textId="77777777" w:rsidR="00310DFC" w:rsidRDefault="00310DFC" w:rsidP="00310DFC">
      <w:pPr>
        <w:pStyle w:val="NormalWeb"/>
        <w:spacing w:before="280" w:beforeAutospacing="0" w:after="280" w:afterAutospacing="0"/>
        <w:rPr>
          <w:color w:val="000000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Cohort Selection</w:t>
      </w:r>
    </w:p>
    <w:p w14:paraId="0A43B8CB" w14:textId="77777777" w:rsidR="00310DFC" w:rsidRDefault="00310DFC" w:rsidP="00310DFC">
      <w:pPr>
        <w:pStyle w:val="NormalWeb"/>
        <w:spacing w:before="280" w:beforeAutospacing="0" w:after="280" w:afterAutospacing="0"/>
        <w:rPr>
          <w:color w:val="000000"/>
        </w:rPr>
      </w:pPr>
      <w:r>
        <w:rPr>
          <w:rFonts w:ascii="Georgia" w:hAnsi="Georgia"/>
          <w:color w:val="000000"/>
          <w:sz w:val="22"/>
          <w:szCs w:val="22"/>
        </w:rPr>
        <w:t>DRAW will run 3 cohorts between Fall 2023 and Summer 2024. Select which cohort your State would like to participate in:</w:t>
      </w:r>
    </w:p>
    <w:p w14:paraId="6314F44C" w14:textId="77777777" w:rsidR="00310DFC" w:rsidRDefault="00310DFC" w:rsidP="00310DFC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Cohort 1:  September 26, 2023 - January 19, 2024</w:t>
      </w:r>
    </w:p>
    <w:p w14:paraId="35ECFC6C" w14:textId="77777777" w:rsidR="00310DFC" w:rsidRDefault="00310DFC" w:rsidP="00310DFC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Cohort 2: January 23, 2024 - April 26, 2024</w:t>
      </w:r>
    </w:p>
    <w:p w14:paraId="5F9C9BE4" w14:textId="77777777" w:rsidR="00310DFC" w:rsidRDefault="00310DFC" w:rsidP="00310DFC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Cohort 3: February 27, 2024 - May 31, 2024</w:t>
      </w:r>
    </w:p>
    <w:p w14:paraId="16155FCF" w14:textId="77777777" w:rsidR="00310DFC" w:rsidRDefault="00310DFC" w:rsidP="00310DFC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No preference</w:t>
      </w:r>
    </w:p>
    <w:p w14:paraId="4D0943D7" w14:textId="77777777" w:rsidR="00310DFC" w:rsidRDefault="00310DFC" w:rsidP="00310DFC">
      <w:pPr>
        <w:rPr>
          <w:rFonts w:ascii="Georgia" w:hAnsi="Georgia"/>
        </w:rPr>
      </w:pPr>
    </w:p>
    <w:p w14:paraId="0F012B67" w14:textId="77777777" w:rsidR="007C134D" w:rsidRPr="006F2224" w:rsidRDefault="007C134D" w:rsidP="007C134D">
      <w:pPr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 xml:space="preserve">Section 1: State Information </w:t>
      </w:r>
    </w:p>
    <w:p w14:paraId="016AF5BC" w14:textId="77777777" w:rsidR="00E1352A" w:rsidRPr="006F2224" w:rsidRDefault="00E1352A" w:rsidP="00E1352A">
      <w:pPr>
        <w:ind w:left="540" w:hanging="540"/>
        <w:rPr>
          <w:rFonts w:ascii="Georgia" w:hAnsi="Georgia"/>
          <w:b/>
          <w:bCs/>
        </w:rPr>
      </w:pPr>
    </w:p>
    <w:p w14:paraId="7DE43A42" w14:textId="6BC1FECC" w:rsidR="00603BA0" w:rsidRPr="006F2224" w:rsidRDefault="00D727BD" w:rsidP="00F23C5F">
      <w:pPr>
        <w:pStyle w:val="ListParagraph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Agency Name</w:t>
      </w:r>
    </w:p>
    <w:p w14:paraId="03A2DC2B" w14:textId="68843DFF" w:rsidR="008B31BD" w:rsidRPr="006F2224" w:rsidRDefault="008B31BD" w:rsidP="008B31BD">
      <w:pPr>
        <w:pStyle w:val="ListParagraph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State adult education director (or name and role of appointee)</w:t>
      </w:r>
    </w:p>
    <w:p w14:paraId="36ABBEDB" w14:textId="344B40D2" w:rsidR="00603BA0" w:rsidRPr="006F2224" w:rsidRDefault="00D727BD" w:rsidP="00F23C5F">
      <w:pPr>
        <w:pStyle w:val="ListParagraph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Work address</w:t>
      </w:r>
    </w:p>
    <w:p w14:paraId="606BF4FC" w14:textId="46028251" w:rsidR="00603BA0" w:rsidRPr="006F2224" w:rsidRDefault="00D727BD" w:rsidP="00F23C5F">
      <w:pPr>
        <w:pStyle w:val="ListParagraph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lastRenderedPageBreak/>
        <w:t>Work e-mail</w:t>
      </w:r>
    </w:p>
    <w:p w14:paraId="3CA77E18" w14:textId="77777777" w:rsidR="00647225" w:rsidRPr="006F2224" w:rsidRDefault="00647225" w:rsidP="00647225">
      <w:pPr>
        <w:pStyle w:val="ListParagraph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Work phone number </w:t>
      </w:r>
    </w:p>
    <w:p w14:paraId="3F1D0EE7" w14:textId="7B515EDA" w:rsidR="00603BA0" w:rsidRPr="006F2224" w:rsidRDefault="00D727BD" w:rsidP="00F23C5F">
      <w:pPr>
        <w:pStyle w:val="ListParagraph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Secondary Contact (include name and title)</w:t>
      </w:r>
    </w:p>
    <w:p w14:paraId="5990DC52" w14:textId="7BB0C375" w:rsidR="00603BA0" w:rsidRPr="006F2224" w:rsidRDefault="00D727BD" w:rsidP="00F23C5F">
      <w:pPr>
        <w:pStyle w:val="ListParagraph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Work address</w:t>
      </w:r>
    </w:p>
    <w:p w14:paraId="625BE4C2" w14:textId="47475FDB" w:rsidR="00603BA0" w:rsidRPr="006F2224" w:rsidRDefault="00D727BD" w:rsidP="00F23C5F">
      <w:pPr>
        <w:pStyle w:val="ListParagraph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Work e-mail </w:t>
      </w:r>
    </w:p>
    <w:p w14:paraId="02697FDC" w14:textId="2195BFB7" w:rsidR="00603BA0" w:rsidRPr="006F2224" w:rsidRDefault="00D727BD" w:rsidP="00F23C5F">
      <w:pPr>
        <w:pStyle w:val="ListParagraph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Work phone number </w:t>
      </w:r>
    </w:p>
    <w:p w14:paraId="1663838F" w14:textId="0CC6A8C2" w:rsidR="004673D9" w:rsidRPr="006F2224" w:rsidRDefault="004673D9" w:rsidP="004673D9">
      <w:pPr>
        <w:rPr>
          <w:rFonts w:ascii="Georgia" w:hAnsi="Georgia"/>
        </w:rPr>
      </w:pPr>
      <w:r w:rsidRPr="006F2224">
        <w:rPr>
          <w:rFonts w:ascii="Georgia" w:hAnsi="Georgia"/>
        </w:rPr>
        <w:t xml:space="preserve">States selected for the DRAW </w:t>
      </w:r>
      <w:r w:rsidR="005268D9">
        <w:rPr>
          <w:rFonts w:ascii="Georgia" w:hAnsi="Georgia"/>
        </w:rPr>
        <w:t>program</w:t>
      </w:r>
      <w:r w:rsidRPr="006F2224">
        <w:rPr>
          <w:rFonts w:ascii="Georgia" w:hAnsi="Georgia"/>
        </w:rPr>
        <w:t xml:space="preserve"> are required to have one state lead representative participate in the cohort training along with the nominated instructors.  Please indicate below who that will be for your state.</w:t>
      </w:r>
    </w:p>
    <w:p w14:paraId="08E8A44E" w14:textId="57634539" w:rsidR="004673D9" w:rsidRPr="006F2224" w:rsidRDefault="004673D9" w:rsidP="004673D9">
      <w:pPr>
        <w:pStyle w:val="BodyText"/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State Lead Representative</w:t>
      </w:r>
    </w:p>
    <w:p w14:paraId="5FF3E920" w14:textId="309A4842" w:rsidR="004673D9" w:rsidRPr="006F2224" w:rsidRDefault="004673D9" w:rsidP="004673D9">
      <w:pPr>
        <w:pStyle w:val="ListParagraph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 xml:space="preserve">State </w:t>
      </w:r>
      <w:r w:rsidR="005D1560" w:rsidRPr="006F2224">
        <w:rPr>
          <w:rFonts w:ascii="Georgia" w:hAnsi="Georgia"/>
          <w:sz w:val="24"/>
          <w:szCs w:val="24"/>
        </w:rPr>
        <w:t>l</w:t>
      </w:r>
      <w:r w:rsidRPr="006F2224">
        <w:rPr>
          <w:rFonts w:ascii="Georgia" w:hAnsi="Georgia"/>
          <w:sz w:val="24"/>
          <w:szCs w:val="24"/>
        </w:rPr>
        <w:t>ead Name</w:t>
      </w:r>
    </w:p>
    <w:p w14:paraId="2B435195" w14:textId="44E99085" w:rsidR="004673D9" w:rsidRPr="00ED0282" w:rsidRDefault="00ED0282" w:rsidP="00ED028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4673D9" w:rsidRPr="00ED0282">
        <w:rPr>
          <w:rFonts w:ascii="Georgia" w:hAnsi="Georgia"/>
          <w:sz w:val="24"/>
          <w:szCs w:val="24"/>
        </w:rPr>
        <w:t xml:space="preserve">State </w:t>
      </w:r>
      <w:r w:rsidR="005D1560" w:rsidRPr="00ED0282">
        <w:rPr>
          <w:rFonts w:ascii="Georgia" w:hAnsi="Georgia"/>
          <w:sz w:val="24"/>
          <w:szCs w:val="24"/>
        </w:rPr>
        <w:t>l</w:t>
      </w:r>
      <w:r w:rsidR="004673D9" w:rsidRPr="00ED0282">
        <w:rPr>
          <w:rFonts w:ascii="Georgia" w:hAnsi="Georgia"/>
          <w:sz w:val="24"/>
          <w:szCs w:val="24"/>
        </w:rPr>
        <w:t>ead Title</w:t>
      </w:r>
    </w:p>
    <w:p w14:paraId="509D9C9E" w14:textId="014A1752" w:rsidR="004673D9" w:rsidRPr="006F2224" w:rsidRDefault="004673D9" w:rsidP="004673D9">
      <w:pPr>
        <w:pStyle w:val="ListParagraph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 xml:space="preserve">State </w:t>
      </w:r>
      <w:r w:rsidR="005D1560" w:rsidRPr="006F2224">
        <w:rPr>
          <w:rFonts w:ascii="Georgia" w:hAnsi="Georgia"/>
          <w:sz w:val="24"/>
          <w:szCs w:val="24"/>
        </w:rPr>
        <w:t>l</w:t>
      </w:r>
      <w:r w:rsidRPr="006F2224">
        <w:rPr>
          <w:rFonts w:ascii="Georgia" w:hAnsi="Georgia"/>
          <w:sz w:val="24"/>
          <w:szCs w:val="24"/>
        </w:rPr>
        <w:t>ead Work e-mail</w:t>
      </w:r>
    </w:p>
    <w:p w14:paraId="37C5753B" w14:textId="4C3880E7" w:rsidR="005D1560" w:rsidRPr="006F2224" w:rsidRDefault="004673D9" w:rsidP="007C134D">
      <w:pPr>
        <w:pStyle w:val="ListParagraph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lastRenderedPageBreak/>
        <w:t xml:space="preserve">State </w:t>
      </w:r>
      <w:r w:rsidR="005D1560" w:rsidRPr="006F2224">
        <w:rPr>
          <w:rFonts w:ascii="Georgia" w:hAnsi="Georgia"/>
          <w:sz w:val="24"/>
          <w:szCs w:val="24"/>
        </w:rPr>
        <w:t>l</w:t>
      </w:r>
      <w:r w:rsidRPr="006F2224">
        <w:rPr>
          <w:rFonts w:ascii="Georgia" w:hAnsi="Georgia"/>
          <w:sz w:val="24"/>
          <w:szCs w:val="24"/>
        </w:rPr>
        <w:t xml:space="preserve">ead </w:t>
      </w:r>
      <w:r w:rsidR="00ED0282">
        <w:rPr>
          <w:rFonts w:ascii="Georgia" w:hAnsi="Georgia"/>
          <w:sz w:val="24"/>
          <w:szCs w:val="24"/>
        </w:rPr>
        <w:t>W</w:t>
      </w:r>
      <w:r w:rsidRPr="006F2224">
        <w:rPr>
          <w:rFonts w:ascii="Georgia" w:hAnsi="Georgia"/>
          <w:sz w:val="24"/>
          <w:szCs w:val="24"/>
        </w:rPr>
        <w:t>ork phone number </w:t>
      </w:r>
    </w:p>
    <w:p w14:paraId="69B7749F" w14:textId="02503EC3" w:rsidR="005B3FDE" w:rsidRPr="006F2224" w:rsidRDefault="002B79D3" w:rsidP="005B3FDE">
      <w:pPr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Instructor Participants (optional)</w:t>
      </w:r>
    </w:p>
    <w:p w14:paraId="6B31004F" w14:textId="77777777" w:rsidR="005B3FDE" w:rsidRPr="006F2224" w:rsidRDefault="005B3FDE" w:rsidP="005B3FDE">
      <w:pPr>
        <w:rPr>
          <w:rFonts w:ascii="Georgia" w:hAnsi="Georgia"/>
          <w:b/>
          <w:bCs/>
        </w:rPr>
      </w:pPr>
    </w:p>
    <w:p w14:paraId="50F78005" w14:textId="78D1E08A" w:rsidR="00EA1CB1" w:rsidRPr="006F2224" w:rsidRDefault="00EA1CB1" w:rsidP="005B3FDE">
      <w:pPr>
        <w:rPr>
          <w:rFonts w:ascii="Georgia" w:hAnsi="Georgia"/>
        </w:rPr>
      </w:pPr>
      <w:r w:rsidRPr="006F2224">
        <w:rPr>
          <w:rFonts w:ascii="Georgia" w:hAnsi="Georgia"/>
        </w:rPr>
        <w:t xml:space="preserve">If selected, applicants will need to have programs and instructors identified by the interview </w:t>
      </w:r>
      <w:r w:rsidR="00ED0282">
        <w:rPr>
          <w:rFonts w:ascii="Georgia" w:hAnsi="Georgia"/>
        </w:rPr>
        <w:t>on July 7, 2023</w:t>
      </w:r>
      <w:r w:rsidRPr="006F2224">
        <w:rPr>
          <w:rFonts w:ascii="Georgia" w:hAnsi="Georgia"/>
        </w:rPr>
        <w:t>.</w:t>
      </w:r>
    </w:p>
    <w:p w14:paraId="3DE8477E" w14:textId="77777777" w:rsidR="00EA1CB1" w:rsidRPr="006F2224" w:rsidRDefault="00EA1CB1" w:rsidP="005B3FDE">
      <w:pPr>
        <w:rPr>
          <w:rFonts w:ascii="Georgia" w:hAnsi="Georgia"/>
        </w:rPr>
      </w:pPr>
    </w:p>
    <w:p w14:paraId="243791D6" w14:textId="7A876292" w:rsidR="002B79D3" w:rsidRPr="006F2224" w:rsidRDefault="002B79D3" w:rsidP="005B3FDE">
      <w:pPr>
        <w:rPr>
          <w:rFonts w:ascii="Georgia" w:hAnsi="Georgia"/>
        </w:rPr>
      </w:pPr>
      <w:r w:rsidRPr="006F2224">
        <w:rPr>
          <w:rFonts w:ascii="Georgia" w:hAnsi="Georgia"/>
        </w:rPr>
        <w:t xml:space="preserve">Each state-based team will include </w:t>
      </w:r>
      <w:r w:rsidR="005B3FDE" w:rsidRPr="006F2224">
        <w:rPr>
          <w:rFonts w:ascii="Georgia" w:hAnsi="Georgia"/>
        </w:rPr>
        <w:t>2 programs, 2</w:t>
      </w:r>
      <w:r w:rsidRPr="006F2224">
        <w:rPr>
          <w:rFonts w:ascii="Georgia" w:hAnsi="Georgia"/>
        </w:rPr>
        <w:t xml:space="preserve"> instructors</w:t>
      </w:r>
      <w:r w:rsidR="005B3FDE" w:rsidRPr="006F2224">
        <w:rPr>
          <w:rFonts w:ascii="Georgia" w:hAnsi="Georgia"/>
        </w:rPr>
        <w:t xml:space="preserve"> per program,</w:t>
      </w:r>
      <w:r w:rsidRPr="006F2224">
        <w:rPr>
          <w:rFonts w:ascii="Georgia" w:hAnsi="Georgia"/>
        </w:rPr>
        <w:t xml:space="preserve"> and a state </w:t>
      </w:r>
      <w:r w:rsidR="00AF544E" w:rsidRPr="006F2224">
        <w:rPr>
          <w:rFonts w:ascii="Georgia" w:hAnsi="Georgia"/>
        </w:rPr>
        <w:t>lead</w:t>
      </w:r>
      <w:r w:rsidRPr="006F2224">
        <w:rPr>
          <w:rFonts w:ascii="Georgia" w:hAnsi="Georgia"/>
        </w:rPr>
        <w:t xml:space="preserve">. States should nominate </w:t>
      </w:r>
      <w:r w:rsidR="00AC2F71" w:rsidRPr="006F2224">
        <w:rPr>
          <w:rFonts w:ascii="Georgia" w:hAnsi="Georgia"/>
        </w:rPr>
        <w:t>2 programs and 2</w:t>
      </w:r>
      <w:r w:rsidRPr="006F2224">
        <w:rPr>
          <w:rFonts w:ascii="Georgia" w:hAnsi="Georgia"/>
        </w:rPr>
        <w:t xml:space="preserve"> instructors who have shown an interest in one of the project’s focus areas and who meet the following criteria:</w:t>
      </w:r>
    </w:p>
    <w:p w14:paraId="02E294FD" w14:textId="36DD7270" w:rsidR="002B79D3" w:rsidRPr="006F2224" w:rsidRDefault="002B79D3" w:rsidP="002B79D3">
      <w:pPr>
        <w:pStyle w:val="ListParagraph"/>
        <w:numPr>
          <w:ilvl w:val="0"/>
          <w:numId w:val="19"/>
        </w:numPr>
        <w:spacing w:after="0"/>
        <w:rPr>
          <w:rFonts w:ascii="Georgia" w:hAnsi="Georgia"/>
          <w:b w:val="0"/>
          <w:bCs w:val="0"/>
          <w:i/>
          <w:iCs/>
          <w:sz w:val="24"/>
          <w:szCs w:val="24"/>
        </w:rPr>
      </w:pPr>
      <w:r w:rsidRPr="006F2224">
        <w:rPr>
          <w:rFonts w:ascii="Georgia" w:hAnsi="Georgia"/>
          <w:b w:val="0"/>
          <w:bCs w:val="0"/>
          <w:sz w:val="24"/>
          <w:szCs w:val="24"/>
        </w:rPr>
        <w:t xml:space="preserve">The instructor is currently teaching at least one ongoing </w:t>
      </w:r>
      <w:r w:rsidR="00AF544E" w:rsidRPr="006F2224">
        <w:rPr>
          <w:rFonts w:ascii="Georgia" w:hAnsi="Georgia"/>
          <w:b w:val="0"/>
          <w:bCs w:val="0"/>
          <w:sz w:val="24"/>
          <w:szCs w:val="24"/>
        </w:rPr>
        <w:t xml:space="preserve">adult education class </w:t>
      </w:r>
      <w:r w:rsidRPr="006F2224">
        <w:rPr>
          <w:rFonts w:ascii="Georgia" w:hAnsi="Georgia"/>
          <w:b w:val="0"/>
          <w:bCs w:val="0"/>
          <w:sz w:val="24"/>
          <w:szCs w:val="24"/>
        </w:rPr>
        <w:t>in</w:t>
      </w:r>
      <w:r w:rsidR="00871658" w:rsidRPr="006F2224">
        <w:rPr>
          <w:rFonts w:ascii="Georgia" w:hAnsi="Georgia"/>
          <w:b w:val="0"/>
          <w:bCs w:val="0"/>
          <w:sz w:val="24"/>
          <w:szCs w:val="24"/>
        </w:rPr>
        <w:t>:</w:t>
      </w:r>
    </w:p>
    <w:p w14:paraId="62A551C3" w14:textId="02F78A27" w:rsidR="00A13D61" w:rsidRPr="006F2224" w:rsidRDefault="00A13D61" w:rsidP="00A13D61">
      <w:pPr>
        <w:pStyle w:val="ListParagraph"/>
        <w:numPr>
          <w:ilvl w:val="1"/>
          <w:numId w:val="19"/>
        </w:numPr>
        <w:spacing w:after="0"/>
        <w:rPr>
          <w:rFonts w:ascii="Georgia" w:hAnsi="Georgia"/>
          <w:b w:val="0"/>
          <w:bCs w:val="0"/>
          <w:sz w:val="24"/>
          <w:szCs w:val="24"/>
        </w:rPr>
      </w:pPr>
      <w:r w:rsidRPr="006F2224">
        <w:rPr>
          <w:rFonts w:ascii="Georgia" w:hAnsi="Georgia"/>
          <w:b w:val="0"/>
          <w:bCs w:val="0"/>
          <w:sz w:val="24"/>
          <w:szCs w:val="24"/>
        </w:rPr>
        <w:t>English as a second language (ESL)</w:t>
      </w:r>
    </w:p>
    <w:p w14:paraId="4F4D3F07" w14:textId="3B4315D1" w:rsidR="00871658" w:rsidRPr="006F2224" w:rsidRDefault="00AF544E" w:rsidP="00A13D61">
      <w:pPr>
        <w:pStyle w:val="ListParagraph"/>
        <w:numPr>
          <w:ilvl w:val="1"/>
          <w:numId w:val="19"/>
        </w:numPr>
        <w:spacing w:after="0"/>
        <w:rPr>
          <w:rFonts w:ascii="Georgia" w:hAnsi="Georgia"/>
          <w:b w:val="0"/>
          <w:bCs w:val="0"/>
          <w:sz w:val="24"/>
          <w:szCs w:val="24"/>
        </w:rPr>
      </w:pPr>
      <w:r w:rsidRPr="006F2224">
        <w:rPr>
          <w:rFonts w:ascii="Georgia" w:hAnsi="Georgia"/>
          <w:b w:val="0"/>
          <w:bCs w:val="0"/>
          <w:sz w:val="24"/>
          <w:szCs w:val="24"/>
        </w:rPr>
        <w:t>A</w:t>
      </w:r>
      <w:r w:rsidR="00A13D61" w:rsidRPr="006F2224">
        <w:rPr>
          <w:rFonts w:ascii="Georgia" w:hAnsi="Georgia"/>
          <w:b w:val="0"/>
          <w:bCs w:val="0"/>
          <w:sz w:val="24"/>
          <w:szCs w:val="24"/>
        </w:rPr>
        <w:t>dult basic education (ABE)</w:t>
      </w:r>
    </w:p>
    <w:p w14:paraId="51F4A650" w14:textId="410C5527" w:rsidR="00A13D61" w:rsidRPr="006F2224" w:rsidRDefault="00AF544E" w:rsidP="00A13D61">
      <w:pPr>
        <w:pStyle w:val="ListParagraph"/>
        <w:numPr>
          <w:ilvl w:val="1"/>
          <w:numId w:val="19"/>
        </w:numPr>
        <w:spacing w:after="0"/>
        <w:rPr>
          <w:rFonts w:ascii="Georgia" w:hAnsi="Georgia"/>
          <w:b w:val="0"/>
          <w:bCs w:val="0"/>
          <w:sz w:val="24"/>
          <w:szCs w:val="24"/>
        </w:rPr>
      </w:pPr>
      <w:r w:rsidRPr="006F2224">
        <w:rPr>
          <w:rFonts w:ascii="Georgia" w:hAnsi="Georgia"/>
          <w:b w:val="0"/>
          <w:bCs w:val="0"/>
          <w:sz w:val="24"/>
          <w:szCs w:val="24"/>
        </w:rPr>
        <w:t>A</w:t>
      </w:r>
      <w:r w:rsidR="00A13D61" w:rsidRPr="006F2224">
        <w:rPr>
          <w:rFonts w:ascii="Georgia" w:hAnsi="Georgia"/>
          <w:b w:val="0"/>
          <w:bCs w:val="0"/>
          <w:sz w:val="24"/>
          <w:szCs w:val="24"/>
        </w:rPr>
        <w:t>dult secondary education (ASE)</w:t>
      </w:r>
    </w:p>
    <w:p w14:paraId="46F343AC" w14:textId="4EEA4E73" w:rsidR="00A13D61" w:rsidRPr="006F2224" w:rsidRDefault="00AF544E" w:rsidP="00A13D61">
      <w:pPr>
        <w:pStyle w:val="ListParagraph"/>
        <w:numPr>
          <w:ilvl w:val="1"/>
          <w:numId w:val="19"/>
        </w:numPr>
        <w:spacing w:after="0"/>
        <w:rPr>
          <w:rFonts w:ascii="Georgia" w:hAnsi="Georgia"/>
          <w:b w:val="0"/>
          <w:bCs w:val="0"/>
          <w:sz w:val="24"/>
          <w:szCs w:val="24"/>
        </w:rPr>
      </w:pPr>
      <w:r w:rsidRPr="006F2224">
        <w:rPr>
          <w:rFonts w:ascii="Georgia" w:hAnsi="Georgia"/>
          <w:b w:val="0"/>
          <w:bCs w:val="0"/>
          <w:sz w:val="24"/>
          <w:szCs w:val="24"/>
        </w:rPr>
        <w:t>H</w:t>
      </w:r>
      <w:r w:rsidR="00A13D61" w:rsidRPr="006F2224">
        <w:rPr>
          <w:rFonts w:ascii="Georgia" w:hAnsi="Georgia"/>
          <w:b w:val="0"/>
          <w:bCs w:val="0"/>
          <w:sz w:val="24"/>
          <w:szCs w:val="24"/>
        </w:rPr>
        <w:t>igh school equivalency (HSE)</w:t>
      </w:r>
    </w:p>
    <w:p w14:paraId="460B19BE" w14:textId="12A8BC73" w:rsidR="00871658" w:rsidRPr="006F2224" w:rsidRDefault="00AF544E" w:rsidP="00A13D61">
      <w:pPr>
        <w:pStyle w:val="ListParagraph"/>
        <w:numPr>
          <w:ilvl w:val="1"/>
          <w:numId w:val="19"/>
        </w:numPr>
        <w:spacing w:after="0"/>
        <w:rPr>
          <w:rFonts w:ascii="Georgia" w:hAnsi="Georgia"/>
          <w:b w:val="0"/>
          <w:bCs w:val="0"/>
          <w:sz w:val="24"/>
          <w:szCs w:val="24"/>
        </w:rPr>
      </w:pPr>
      <w:r w:rsidRPr="006F2224">
        <w:rPr>
          <w:rFonts w:ascii="Georgia" w:hAnsi="Georgia"/>
          <w:b w:val="0"/>
          <w:bCs w:val="0"/>
          <w:sz w:val="24"/>
          <w:szCs w:val="24"/>
        </w:rPr>
        <w:t>C</w:t>
      </w:r>
      <w:r w:rsidR="00A13D61" w:rsidRPr="006F2224">
        <w:rPr>
          <w:rFonts w:ascii="Georgia" w:hAnsi="Georgia"/>
          <w:b w:val="0"/>
          <w:bCs w:val="0"/>
          <w:sz w:val="24"/>
          <w:szCs w:val="24"/>
        </w:rPr>
        <w:t>areer technical education (CTE)</w:t>
      </w:r>
    </w:p>
    <w:p w14:paraId="59B6F5E5" w14:textId="262A6360" w:rsidR="00A13D61" w:rsidRPr="006F2224" w:rsidRDefault="00AF544E" w:rsidP="00871658">
      <w:pPr>
        <w:pStyle w:val="ListParagraph"/>
        <w:numPr>
          <w:ilvl w:val="1"/>
          <w:numId w:val="19"/>
        </w:numPr>
        <w:spacing w:after="0"/>
        <w:rPr>
          <w:rFonts w:ascii="Georgia" w:hAnsi="Georgia"/>
          <w:b w:val="0"/>
          <w:bCs w:val="0"/>
          <w:sz w:val="24"/>
          <w:szCs w:val="24"/>
        </w:rPr>
      </w:pPr>
      <w:r w:rsidRPr="006F2224">
        <w:rPr>
          <w:rFonts w:ascii="Georgia" w:hAnsi="Georgia"/>
          <w:b w:val="0"/>
          <w:bCs w:val="0"/>
          <w:sz w:val="24"/>
          <w:szCs w:val="24"/>
        </w:rPr>
        <w:t>I</w:t>
      </w:r>
      <w:r w:rsidR="00A13D61" w:rsidRPr="006F2224">
        <w:rPr>
          <w:rFonts w:ascii="Georgia" w:hAnsi="Georgia"/>
          <w:b w:val="0"/>
          <w:bCs w:val="0"/>
          <w:sz w:val="24"/>
          <w:szCs w:val="24"/>
        </w:rPr>
        <w:t xml:space="preserve">ntegrated English </w:t>
      </w:r>
      <w:r w:rsidRPr="006F2224">
        <w:rPr>
          <w:rFonts w:ascii="Georgia" w:hAnsi="Georgia"/>
          <w:b w:val="0"/>
          <w:bCs w:val="0"/>
          <w:sz w:val="24"/>
          <w:szCs w:val="24"/>
        </w:rPr>
        <w:t>l</w:t>
      </w:r>
      <w:r w:rsidR="00A13D61" w:rsidRPr="006F2224">
        <w:rPr>
          <w:rFonts w:ascii="Georgia" w:hAnsi="Georgia"/>
          <w:b w:val="0"/>
          <w:bCs w:val="0"/>
          <w:sz w:val="24"/>
          <w:szCs w:val="24"/>
        </w:rPr>
        <w:t>iteracy and civics education (IELCE) adult education classroom</w:t>
      </w:r>
    </w:p>
    <w:p w14:paraId="497A6402" w14:textId="65DF3F8D" w:rsidR="002B79D3" w:rsidRPr="006F2224" w:rsidRDefault="002B79D3" w:rsidP="71A5782B">
      <w:pPr>
        <w:pStyle w:val="ListParagraph"/>
        <w:numPr>
          <w:ilvl w:val="0"/>
          <w:numId w:val="19"/>
        </w:numPr>
        <w:spacing w:after="0"/>
        <w:rPr>
          <w:rFonts w:ascii="Georgia" w:hAnsi="Georgia"/>
          <w:b w:val="0"/>
          <w:bCs w:val="0"/>
          <w:i/>
          <w:iCs/>
          <w:sz w:val="24"/>
          <w:szCs w:val="24"/>
        </w:rPr>
      </w:pPr>
      <w:r w:rsidRPr="71A5782B">
        <w:rPr>
          <w:rFonts w:ascii="Georgia" w:hAnsi="Georgia"/>
          <w:b w:val="0"/>
          <w:bCs w:val="0"/>
          <w:sz w:val="24"/>
          <w:szCs w:val="24"/>
        </w:rPr>
        <w:t xml:space="preserve">The </w:t>
      </w:r>
      <w:r w:rsidR="005F7740" w:rsidRPr="71A5782B">
        <w:rPr>
          <w:rFonts w:ascii="Georgia" w:hAnsi="Georgia"/>
          <w:b w:val="0"/>
          <w:bCs w:val="0"/>
          <w:sz w:val="24"/>
          <w:szCs w:val="24"/>
        </w:rPr>
        <w:t>instructors</w:t>
      </w:r>
      <w:r w:rsidRPr="71A5782B">
        <w:rPr>
          <w:rFonts w:ascii="Georgia" w:hAnsi="Georgia"/>
          <w:b w:val="0"/>
          <w:bCs w:val="0"/>
          <w:sz w:val="24"/>
          <w:szCs w:val="24"/>
        </w:rPr>
        <w:t xml:space="preserve"> have a minimum of </w:t>
      </w:r>
      <w:r w:rsidR="019B1E86" w:rsidRPr="71A5782B">
        <w:rPr>
          <w:rFonts w:ascii="Georgia" w:hAnsi="Georgia"/>
          <w:b w:val="0"/>
          <w:bCs w:val="0"/>
          <w:sz w:val="24"/>
          <w:szCs w:val="24"/>
        </w:rPr>
        <w:t>3+</w:t>
      </w:r>
      <w:r w:rsidRPr="71A5782B">
        <w:rPr>
          <w:rFonts w:ascii="Georgia" w:hAnsi="Georgia"/>
          <w:b w:val="0"/>
          <w:bCs w:val="0"/>
          <w:sz w:val="24"/>
          <w:szCs w:val="24"/>
        </w:rPr>
        <w:t xml:space="preserve"> years of teaching experience.</w:t>
      </w:r>
    </w:p>
    <w:p w14:paraId="775B801C" w14:textId="7869E2BC" w:rsidR="002B79D3" w:rsidRPr="006F2224" w:rsidRDefault="002B79D3" w:rsidP="002B79D3">
      <w:pPr>
        <w:pStyle w:val="ListParagraph"/>
        <w:numPr>
          <w:ilvl w:val="0"/>
          <w:numId w:val="19"/>
        </w:numPr>
        <w:spacing w:after="0"/>
        <w:rPr>
          <w:rFonts w:ascii="Georgia" w:hAnsi="Georgia"/>
          <w:b w:val="0"/>
          <w:bCs w:val="0"/>
          <w:i/>
          <w:iCs/>
          <w:sz w:val="24"/>
          <w:szCs w:val="24"/>
        </w:rPr>
      </w:pPr>
      <w:r w:rsidRPr="006F2224">
        <w:rPr>
          <w:rFonts w:ascii="Georgia" w:hAnsi="Georgia"/>
          <w:b w:val="0"/>
          <w:bCs w:val="0"/>
          <w:sz w:val="24"/>
          <w:szCs w:val="24"/>
        </w:rPr>
        <w:t xml:space="preserve">The </w:t>
      </w:r>
      <w:r w:rsidR="005F7740" w:rsidRPr="006F2224">
        <w:rPr>
          <w:rFonts w:ascii="Georgia" w:hAnsi="Georgia"/>
          <w:b w:val="0"/>
          <w:bCs w:val="0"/>
          <w:sz w:val="24"/>
          <w:szCs w:val="24"/>
        </w:rPr>
        <w:t>instructors</w:t>
      </w:r>
      <w:r w:rsidRPr="006F2224">
        <w:rPr>
          <w:rFonts w:ascii="Georgia" w:hAnsi="Georgia"/>
          <w:b w:val="0"/>
          <w:bCs w:val="0"/>
          <w:sz w:val="24"/>
          <w:szCs w:val="24"/>
        </w:rPr>
        <w:t xml:space="preserve"> have classes with a consistent, stable enrollment. </w:t>
      </w:r>
    </w:p>
    <w:p w14:paraId="0C4EABC9" w14:textId="44C45536" w:rsidR="002B79D3" w:rsidRPr="006F2224" w:rsidRDefault="002B79D3" w:rsidP="002B79D3">
      <w:pPr>
        <w:pStyle w:val="ListParagraph"/>
        <w:numPr>
          <w:ilvl w:val="0"/>
          <w:numId w:val="19"/>
        </w:numPr>
        <w:spacing w:after="0"/>
        <w:rPr>
          <w:rFonts w:ascii="Georgia" w:hAnsi="Georgia"/>
          <w:b w:val="0"/>
          <w:bCs w:val="0"/>
          <w:i/>
          <w:iCs/>
          <w:sz w:val="24"/>
          <w:szCs w:val="24"/>
        </w:rPr>
      </w:pPr>
      <w:r w:rsidRPr="006F2224">
        <w:rPr>
          <w:rFonts w:ascii="Georgia" w:hAnsi="Georgia"/>
          <w:b w:val="0"/>
          <w:bCs w:val="0"/>
          <w:sz w:val="24"/>
          <w:szCs w:val="24"/>
        </w:rPr>
        <w:t xml:space="preserve">The </w:t>
      </w:r>
      <w:r w:rsidR="005F7740" w:rsidRPr="006F2224">
        <w:rPr>
          <w:rFonts w:ascii="Georgia" w:hAnsi="Georgia"/>
          <w:b w:val="0"/>
          <w:bCs w:val="0"/>
          <w:sz w:val="24"/>
          <w:szCs w:val="24"/>
        </w:rPr>
        <w:t>instructors</w:t>
      </w:r>
      <w:r w:rsidRPr="006F2224">
        <w:rPr>
          <w:rFonts w:ascii="Georgia" w:hAnsi="Georgia"/>
          <w:b w:val="0"/>
          <w:bCs w:val="0"/>
          <w:sz w:val="24"/>
          <w:szCs w:val="24"/>
        </w:rPr>
        <w:t xml:space="preserve"> are involved in programs operated by a variety of Workforce Innovation and Opportunity Act (WIOA)–funded adult education providers (community colleges, community-based organizations, and school districts, as applicable).  </w:t>
      </w:r>
    </w:p>
    <w:p w14:paraId="4120EA01" w14:textId="3ACE291B" w:rsidR="002B79D3" w:rsidRPr="006F2224" w:rsidRDefault="002B79D3" w:rsidP="002B79D3">
      <w:pPr>
        <w:pStyle w:val="ListParagraph"/>
        <w:numPr>
          <w:ilvl w:val="0"/>
          <w:numId w:val="19"/>
        </w:numPr>
        <w:spacing w:after="0"/>
        <w:rPr>
          <w:rFonts w:ascii="Georgia" w:hAnsi="Georgia"/>
          <w:b w:val="0"/>
          <w:bCs w:val="0"/>
          <w:i/>
          <w:iCs/>
          <w:sz w:val="24"/>
          <w:szCs w:val="24"/>
        </w:rPr>
      </w:pPr>
      <w:r w:rsidRPr="006F2224">
        <w:rPr>
          <w:rFonts w:ascii="Georgia" w:hAnsi="Georgia"/>
          <w:b w:val="0"/>
          <w:bCs w:val="0"/>
          <w:sz w:val="24"/>
          <w:szCs w:val="24"/>
        </w:rPr>
        <w:t xml:space="preserve">The </w:t>
      </w:r>
      <w:r w:rsidR="005F7740" w:rsidRPr="006F2224">
        <w:rPr>
          <w:rFonts w:ascii="Georgia" w:hAnsi="Georgia"/>
          <w:b w:val="0"/>
          <w:bCs w:val="0"/>
          <w:sz w:val="24"/>
          <w:szCs w:val="24"/>
        </w:rPr>
        <w:t>instructors</w:t>
      </w:r>
      <w:r w:rsidRPr="006F2224">
        <w:rPr>
          <w:rFonts w:ascii="Georgia" w:hAnsi="Georgia"/>
          <w:b w:val="0"/>
          <w:bCs w:val="0"/>
          <w:sz w:val="24"/>
          <w:szCs w:val="24"/>
        </w:rPr>
        <w:t xml:space="preserve"> are effective instructors, presenters, peer leaders, trainers, or curriculum designers. </w:t>
      </w:r>
    </w:p>
    <w:p w14:paraId="26BDF3BE" w14:textId="0CF5BE0A" w:rsidR="002B79D3" w:rsidRPr="006F2224" w:rsidRDefault="002B79D3" w:rsidP="002B79D3">
      <w:pPr>
        <w:pStyle w:val="ListParagraph"/>
        <w:numPr>
          <w:ilvl w:val="0"/>
          <w:numId w:val="19"/>
        </w:numPr>
        <w:spacing w:after="0"/>
        <w:rPr>
          <w:rFonts w:ascii="Georgia" w:hAnsi="Georgia"/>
          <w:b w:val="0"/>
          <w:bCs w:val="0"/>
          <w:i/>
          <w:iCs/>
          <w:sz w:val="24"/>
          <w:szCs w:val="24"/>
        </w:rPr>
      </w:pPr>
      <w:r w:rsidRPr="006F2224">
        <w:rPr>
          <w:rFonts w:ascii="Georgia" w:hAnsi="Georgia"/>
          <w:b w:val="0"/>
          <w:bCs w:val="0"/>
          <w:sz w:val="24"/>
          <w:szCs w:val="24"/>
        </w:rPr>
        <w:t xml:space="preserve">The </w:t>
      </w:r>
      <w:r w:rsidR="005F7740" w:rsidRPr="006F2224">
        <w:rPr>
          <w:rFonts w:ascii="Georgia" w:hAnsi="Georgia"/>
          <w:b w:val="0"/>
          <w:bCs w:val="0"/>
          <w:sz w:val="24"/>
          <w:szCs w:val="24"/>
        </w:rPr>
        <w:t>instructors</w:t>
      </w:r>
      <w:r w:rsidRPr="006F2224">
        <w:rPr>
          <w:rFonts w:ascii="Georgia" w:hAnsi="Georgia"/>
          <w:b w:val="0"/>
          <w:bCs w:val="0"/>
          <w:sz w:val="24"/>
          <w:szCs w:val="24"/>
        </w:rPr>
        <w:t xml:space="preserve"> can meet the required training time and task commitments over the 4-month training period. </w:t>
      </w:r>
    </w:p>
    <w:p w14:paraId="7F0B573B" w14:textId="77777777" w:rsidR="00A159F4" w:rsidRPr="006F2224" w:rsidRDefault="00A159F4" w:rsidP="00AC2F71">
      <w:pPr>
        <w:rPr>
          <w:rFonts w:ascii="Georgia" w:hAnsi="Georgia"/>
        </w:rPr>
      </w:pPr>
    </w:p>
    <w:p w14:paraId="6262097A" w14:textId="77777777" w:rsidR="00501613" w:rsidRPr="006F2224" w:rsidRDefault="00501613" w:rsidP="00501613">
      <w:pPr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Program Information</w:t>
      </w:r>
    </w:p>
    <w:p w14:paraId="6E53BBCD" w14:textId="77777777" w:rsidR="00501613" w:rsidRPr="006F2224" w:rsidRDefault="00501613" w:rsidP="00501613">
      <w:pPr>
        <w:rPr>
          <w:rFonts w:ascii="Georgia" w:hAnsi="Georgia"/>
          <w:b/>
          <w:bCs/>
        </w:rPr>
      </w:pPr>
    </w:p>
    <w:p w14:paraId="6411DF76" w14:textId="3D707C35" w:rsidR="00357A20" w:rsidRPr="006F2224" w:rsidRDefault="00357A20" w:rsidP="00357A20">
      <w:pPr>
        <w:pStyle w:val="ListParagraph"/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Program #1</w:t>
      </w:r>
    </w:p>
    <w:p w14:paraId="2619D3CD" w14:textId="5862DF00" w:rsidR="00501613" w:rsidRPr="006F2224" w:rsidRDefault="00501613" w:rsidP="00357A20">
      <w:pPr>
        <w:pStyle w:val="ListParagraph"/>
        <w:numPr>
          <w:ilvl w:val="0"/>
          <w:numId w:val="30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Program Name</w:t>
      </w:r>
    </w:p>
    <w:p w14:paraId="338BE2A2" w14:textId="7D9012BD" w:rsidR="00357A20" w:rsidRPr="006F2224" w:rsidRDefault="00357A20" w:rsidP="00357A20">
      <w:pPr>
        <w:rPr>
          <w:rFonts w:ascii="Georgia" w:hAnsi="Georgia"/>
        </w:rPr>
      </w:pPr>
    </w:p>
    <w:p w14:paraId="1B2BE9D4" w14:textId="77777777" w:rsidR="00357A20" w:rsidRPr="006F2224" w:rsidRDefault="00357A20" w:rsidP="00357A20">
      <w:pPr>
        <w:rPr>
          <w:rFonts w:ascii="Georgia" w:hAnsi="Georgia"/>
        </w:rPr>
      </w:pPr>
    </w:p>
    <w:p w14:paraId="2C971EFE" w14:textId="3E14B240" w:rsidR="00501613" w:rsidRPr="006F2224" w:rsidRDefault="00501613" w:rsidP="00357A20">
      <w:pPr>
        <w:pStyle w:val="ListParagraph"/>
        <w:numPr>
          <w:ilvl w:val="0"/>
          <w:numId w:val="30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Provider Type</w:t>
      </w:r>
      <w:r w:rsidR="00357A20" w:rsidRPr="006F2224">
        <w:rPr>
          <w:rFonts w:ascii="Georgia" w:hAnsi="Georgia"/>
          <w:sz w:val="24"/>
          <w:szCs w:val="24"/>
        </w:rPr>
        <w:t xml:space="preserve"> (select one)</w:t>
      </w:r>
    </w:p>
    <w:p w14:paraId="318EF466" w14:textId="4D115282" w:rsidR="00501613" w:rsidRPr="006F2224" w:rsidRDefault="00501613" w:rsidP="00357A20">
      <w:pPr>
        <w:pStyle w:val="ListParagraph"/>
        <w:numPr>
          <w:ilvl w:val="1"/>
          <w:numId w:val="30"/>
        </w:numPr>
        <w:spacing w:before="280" w:after="0"/>
        <w:textAlignment w:val="baseline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Community college</w:t>
      </w:r>
    </w:p>
    <w:p w14:paraId="5442AC98" w14:textId="77777777" w:rsidR="00501613" w:rsidRPr="006F2224" w:rsidRDefault="00501613" w:rsidP="00357A20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Community-based organization (CBO)</w:t>
      </w:r>
    </w:p>
    <w:p w14:paraId="1CE41E42" w14:textId="77777777" w:rsidR="00501613" w:rsidRPr="006F2224" w:rsidRDefault="00501613" w:rsidP="00357A20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public school district</w:t>
      </w:r>
    </w:p>
    <w:p w14:paraId="7669980D" w14:textId="77777777" w:rsidR="00501613" w:rsidRPr="006F2224" w:rsidRDefault="00501613" w:rsidP="00357A20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Library</w:t>
      </w:r>
    </w:p>
    <w:p w14:paraId="4BFB0EE7" w14:textId="77777777" w:rsidR="00501613" w:rsidRPr="006F2224" w:rsidRDefault="00501613" w:rsidP="00357A20">
      <w:pPr>
        <w:pStyle w:val="NormalWeb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Corrections</w:t>
      </w:r>
    </w:p>
    <w:p w14:paraId="495AE614" w14:textId="77777777" w:rsidR="00357A20" w:rsidRPr="006F2224" w:rsidRDefault="00357A20" w:rsidP="00357A20">
      <w:pPr>
        <w:pStyle w:val="ListParagraph"/>
        <w:numPr>
          <w:ilvl w:val="1"/>
          <w:numId w:val="30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Other—Write In (Required):</w:t>
      </w:r>
    </w:p>
    <w:p w14:paraId="1F0D9F99" w14:textId="77777777" w:rsidR="001C2D99" w:rsidRPr="006F2224" w:rsidRDefault="001C2D99" w:rsidP="001C2D99">
      <w:pPr>
        <w:pStyle w:val="NormalWeb"/>
        <w:spacing w:before="0" w:after="280"/>
        <w:textAlignment w:val="baseline"/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lastRenderedPageBreak/>
        <w:t>Instructor Information </w:t>
      </w:r>
    </w:p>
    <w:p w14:paraId="028755C7" w14:textId="08B33BF8" w:rsidR="00357A20" w:rsidRPr="006F2224" w:rsidRDefault="00357A20" w:rsidP="00357A20">
      <w:pPr>
        <w:pStyle w:val="ListParagraph"/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#1</w:t>
      </w:r>
    </w:p>
    <w:p w14:paraId="1B40BD0C" w14:textId="453ED52C" w:rsidR="001C2D99" w:rsidRPr="006F2224" w:rsidRDefault="001C2D99" w:rsidP="00357A20">
      <w:pPr>
        <w:pStyle w:val="ListParagraph"/>
        <w:numPr>
          <w:ilvl w:val="0"/>
          <w:numId w:val="28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Name</w:t>
      </w:r>
    </w:p>
    <w:p w14:paraId="1684D85F" w14:textId="77777777" w:rsidR="00357A20" w:rsidRPr="006F2224" w:rsidRDefault="00357A20" w:rsidP="00357A20">
      <w:pPr>
        <w:pStyle w:val="ListParagraph"/>
        <w:numPr>
          <w:ilvl w:val="0"/>
          <w:numId w:val="0"/>
        </w:numPr>
        <w:spacing w:after="0"/>
        <w:ind w:left="720"/>
        <w:rPr>
          <w:rFonts w:ascii="Georgia" w:hAnsi="Georgia"/>
          <w:sz w:val="24"/>
          <w:szCs w:val="24"/>
        </w:rPr>
      </w:pPr>
    </w:p>
    <w:p w14:paraId="2B2DE736" w14:textId="61BD1F2D" w:rsidR="001C2D99" w:rsidRPr="006F2224" w:rsidRDefault="0023399C" w:rsidP="00357A20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 xml:space="preserve">Instructor </w:t>
      </w:r>
      <w:r w:rsidR="001C2D99" w:rsidRPr="006F2224">
        <w:rPr>
          <w:rFonts w:ascii="Georgia" w:hAnsi="Georgia"/>
          <w:sz w:val="24"/>
          <w:szCs w:val="24"/>
        </w:rPr>
        <w:t>Title</w:t>
      </w:r>
    </w:p>
    <w:p w14:paraId="1E5ED8A9" w14:textId="77777777" w:rsidR="0023399C" w:rsidRPr="006F2224" w:rsidRDefault="0023399C" w:rsidP="00357A20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Work email</w:t>
      </w:r>
    </w:p>
    <w:p w14:paraId="74E440EF" w14:textId="77777777" w:rsidR="0023399C" w:rsidRPr="006F2224" w:rsidRDefault="0023399C" w:rsidP="00357A20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Summary of qualifications</w:t>
      </w:r>
    </w:p>
    <w:p w14:paraId="211E65BB" w14:textId="00270D81" w:rsidR="0023399C" w:rsidRPr="006F2224" w:rsidRDefault="0023399C" w:rsidP="00357A20">
      <w:pPr>
        <w:pStyle w:val="ListParagraph"/>
        <w:numPr>
          <w:ilvl w:val="0"/>
          <w:numId w:val="28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Main Instructional Area</w:t>
      </w:r>
      <w:r w:rsidR="00AE5077" w:rsidRPr="006F2224">
        <w:rPr>
          <w:rFonts w:ascii="Georgia" w:hAnsi="Georgia"/>
          <w:sz w:val="24"/>
          <w:szCs w:val="24"/>
        </w:rPr>
        <w:t xml:space="preserve"> (select one)</w:t>
      </w:r>
    </w:p>
    <w:p w14:paraId="263172F4" w14:textId="77777777" w:rsidR="0023399C" w:rsidRPr="006F2224" w:rsidRDefault="0023399C" w:rsidP="00AE5077">
      <w:pPr>
        <w:pStyle w:val="ListParagraph"/>
        <w:numPr>
          <w:ilvl w:val="1"/>
          <w:numId w:val="28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ABE</w:t>
      </w:r>
    </w:p>
    <w:p w14:paraId="5213C113" w14:textId="789E1F2F" w:rsidR="0023399C" w:rsidRPr="006F2224" w:rsidRDefault="0023399C" w:rsidP="00AE5077">
      <w:pPr>
        <w:pStyle w:val="ListParagraph"/>
        <w:numPr>
          <w:ilvl w:val="1"/>
          <w:numId w:val="28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ESL</w:t>
      </w:r>
    </w:p>
    <w:p w14:paraId="5AE2C5D9" w14:textId="77777777" w:rsidR="0023399C" w:rsidRPr="006F2224" w:rsidRDefault="0023399C" w:rsidP="00AE5077">
      <w:pPr>
        <w:pStyle w:val="ListParagraph"/>
        <w:numPr>
          <w:ilvl w:val="1"/>
          <w:numId w:val="28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HSE</w:t>
      </w:r>
    </w:p>
    <w:p w14:paraId="48CD0EC4" w14:textId="77777777" w:rsidR="0023399C" w:rsidRPr="006F2224" w:rsidRDefault="0023399C" w:rsidP="00AE5077">
      <w:pPr>
        <w:pStyle w:val="ListParagraph"/>
        <w:numPr>
          <w:ilvl w:val="1"/>
          <w:numId w:val="28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IELCE</w:t>
      </w:r>
    </w:p>
    <w:p w14:paraId="6563E0A1" w14:textId="77777777" w:rsidR="008B6F7C" w:rsidRPr="006F2224" w:rsidRDefault="008B6F7C" w:rsidP="00AE5077">
      <w:pPr>
        <w:pStyle w:val="ListParagraph"/>
        <w:numPr>
          <w:ilvl w:val="1"/>
          <w:numId w:val="28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Other—Write In (Required):</w:t>
      </w:r>
    </w:p>
    <w:p w14:paraId="21342DC1" w14:textId="77777777" w:rsidR="0023399C" w:rsidRPr="006F2224" w:rsidRDefault="0023399C" w:rsidP="0023399C">
      <w:pPr>
        <w:spacing w:after="240"/>
        <w:rPr>
          <w:rFonts w:ascii="Georgia" w:hAnsi="Georgia"/>
          <w:color w:val="000000"/>
        </w:rPr>
      </w:pPr>
    </w:p>
    <w:p w14:paraId="26C36FB3" w14:textId="3524A041" w:rsidR="0023399C" w:rsidRPr="006F2224" w:rsidRDefault="0023399C" w:rsidP="00357A20">
      <w:pPr>
        <w:pStyle w:val="ListParagraph"/>
        <w:numPr>
          <w:ilvl w:val="0"/>
          <w:numId w:val="28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 xml:space="preserve">Full </w:t>
      </w:r>
      <w:r w:rsidR="008B6661" w:rsidRPr="006F2224">
        <w:rPr>
          <w:rFonts w:ascii="Georgia" w:hAnsi="Georgia"/>
          <w:sz w:val="24"/>
          <w:szCs w:val="24"/>
        </w:rPr>
        <w:t>t</w:t>
      </w:r>
      <w:r w:rsidRPr="006F2224">
        <w:rPr>
          <w:rFonts w:ascii="Georgia" w:hAnsi="Georgia"/>
          <w:sz w:val="24"/>
          <w:szCs w:val="24"/>
        </w:rPr>
        <w:t xml:space="preserve">ime or Part </w:t>
      </w:r>
      <w:r w:rsidR="008B6661" w:rsidRPr="006F2224">
        <w:rPr>
          <w:rFonts w:ascii="Georgia" w:hAnsi="Georgia"/>
          <w:sz w:val="24"/>
          <w:szCs w:val="24"/>
        </w:rPr>
        <w:t>t</w:t>
      </w:r>
      <w:r w:rsidRPr="006F2224">
        <w:rPr>
          <w:rFonts w:ascii="Georgia" w:hAnsi="Georgia"/>
          <w:sz w:val="24"/>
          <w:szCs w:val="24"/>
        </w:rPr>
        <w:t xml:space="preserve">ime </w:t>
      </w:r>
    </w:p>
    <w:p w14:paraId="238DA625" w14:textId="6D6C146E" w:rsidR="008B6661" w:rsidRPr="006F2224" w:rsidRDefault="008B6661" w:rsidP="00357A20">
      <w:pPr>
        <w:pStyle w:val="ListParagraph"/>
        <w:numPr>
          <w:ilvl w:val="1"/>
          <w:numId w:val="28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Full time</w:t>
      </w:r>
    </w:p>
    <w:p w14:paraId="6658B872" w14:textId="1D955487" w:rsidR="008B6661" w:rsidRPr="006F2224" w:rsidRDefault="008B6661" w:rsidP="00357A20">
      <w:pPr>
        <w:pStyle w:val="ListParagraph"/>
        <w:numPr>
          <w:ilvl w:val="1"/>
          <w:numId w:val="28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Part time</w:t>
      </w:r>
    </w:p>
    <w:p w14:paraId="60FDB67D" w14:textId="10EB1CFA" w:rsidR="0023399C" w:rsidRPr="006F2224" w:rsidRDefault="0023399C" w:rsidP="008B6661">
      <w:pPr>
        <w:rPr>
          <w:rFonts w:ascii="Georgia" w:hAnsi="Georgia"/>
        </w:rPr>
      </w:pPr>
    </w:p>
    <w:p w14:paraId="6D81BD5D" w14:textId="77777777" w:rsidR="00357A20" w:rsidRPr="006F2224" w:rsidRDefault="00357A20" w:rsidP="00357A20">
      <w:pPr>
        <w:pStyle w:val="ListParagraph"/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#2</w:t>
      </w:r>
    </w:p>
    <w:p w14:paraId="3D6AB00D" w14:textId="77777777" w:rsidR="00357A20" w:rsidRPr="006F2224" w:rsidRDefault="00357A20" w:rsidP="00357A20">
      <w:pPr>
        <w:ind w:left="360"/>
        <w:rPr>
          <w:rFonts w:ascii="Georgia" w:hAnsi="Georgia"/>
        </w:rPr>
      </w:pPr>
    </w:p>
    <w:p w14:paraId="6CDDCC92" w14:textId="6C777259" w:rsidR="00A6438F" w:rsidRPr="006F2224" w:rsidRDefault="00A6438F" w:rsidP="00357A20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Name</w:t>
      </w:r>
    </w:p>
    <w:p w14:paraId="13FDE185" w14:textId="77777777" w:rsidR="00A6438F" w:rsidRPr="006F2224" w:rsidRDefault="00A6438F" w:rsidP="00357A20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Title</w:t>
      </w:r>
    </w:p>
    <w:p w14:paraId="0DC17520" w14:textId="77777777" w:rsidR="00A6438F" w:rsidRPr="006F2224" w:rsidRDefault="00A6438F" w:rsidP="00357A20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Work email</w:t>
      </w:r>
    </w:p>
    <w:p w14:paraId="51B6FCE1" w14:textId="77777777" w:rsidR="00A6438F" w:rsidRPr="006F2224" w:rsidRDefault="00A6438F" w:rsidP="00357A20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Summary of qualifications</w:t>
      </w:r>
    </w:p>
    <w:p w14:paraId="74101CAD" w14:textId="1FFE9683" w:rsidR="00A6438F" w:rsidRPr="006F2224" w:rsidRDefault="00A6438F" w:rsidP="00357A20">
      <w:pPr>
        <w:pStyle w:val="ListParagraph"/>
        <w:numPr>
          <w:ilvl w:val="0"/>
          <w:numId w:val="29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lastRenderedPageBreak/>
        <w:t>Main Instructional Area</w:t>
      </w:r>
      <w:r w:rsidR="00AE5077" w:rsidRPr="006F2224">
        <w:rPr>
          <w:rFonts w:ascii="Georgia" w:hAnsi="Georgia"/>
          <w:sz w:val="24"/>
          <w:szCs w:val="24"/>
        </w:rPr>
        <w:t xml:space="preserve"> (select one)</w:t>
      </w:r>
    </w:p>
    <w:p w14:paraId="292909FE" w14:textId="77777777" w:rsidR="00A6438F" w:rsidRPr="006F2224" w:rsidRDefault="00A6438F" w:rsidP="00AE5077">
      <w:pPr>
        <w:pStyle w:val="ListParagraph"/>
        <w:numPr>
          <w:ilvl w:val="1"/>
          <w:numId w:val="29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ABE</w:t>
      </w:r>
    </w:p>
    <w:p w14:paraId="2671138A" w14:textId="77777777" w:rsidR="00A6438F" w:rsidRPr="006F2224" w:rsidRDefault="00A6438F" w:rsidP="00AE5077">
      <w:pPr>
        <w:pStyle w:val="ListParagraph"/>
        <w:numPr>
          <w:ilvl w:val="1"/>
          <w:numId w:val="29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ESL</w:t>
      </w:r>
    </w:p>
    <w:p w14:paraId="5B076CCC" w14:textId="77777777" w:rsidR="00A6438F" w:rsidRPr="006F2224" w:rsidRDefault="00A6438F" w:rsidP="00AE5077">
      <w:pPr>
        <w:pStyle w:val="ListParagraph"/>
        <w:numPr>
          <w:ilvl w:val="1"/>
          <w:numId w:val="29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HSE</w:t>
      </w:r>
    </w:p>
    <w:p w14:paraId="46E5BBE1" w14:textId="77777777" w:rsidR="00A6438F" w:rsidRPr="006F2224" w:rsidRDefault="00A6438F" w:rsidP="00AE5077">
      <w:pPr>
        <w:pStyle w:val="ListParagraph"/>
        <w:numPr>
          <w:ilvl w:val="1"/>
          <w:numId w:val="29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IELCE</w:t>
      </w:r>
    </w:p>
    <w:p w14:paraId="6E379534" w14:textId="77777777" w:rsidR="008B6F7C" w:rsidRPr="006F2224" w:rsidRDefault="008B6F7C" w:rsidP="00AE5077">
      <w:pPr>
        <w:pStyle w:val="ListParagraph"/>
        <w:numPr>
          <w:ilvl w:val="1"/>
          <w:numId w:val="29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Other—Write In (Required):</w:t>
      </w:r>
    </w:p>
    <w:p w14:paraId="2F9AD896" w14:textId="77777777" w:rsidR="00A6438F" w:rsidRPr="006F2224" w:rsidRDefault="00A6438F" w:rsidP="00A6438F">
      <w:pPr>
        <w:spacing w:after="240"/>
        <w:rPr>
          <w:rFonts w:ascii="Georgia" w:hAnsi="Georgia"/>
          <w:color w:val="000000"/>
        </w:rPr>
      </w:pPr>
    </w:p>
    <w:p w14:paraId="6273B15B" w14:textId="77777777" w:rsidR="00A6438F" w:rsidRPr="006F2224" w:rsidRDefault="00A6438F" w:rsidP="00357A20">
      <w:pPr>
        <w:pStyle w:val="ListParagraph"/>
        <w:numPr>
          <w:ilvl w:val="0"/>
          <w:numId w:val="29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 xml:space="preserve">Full time or Part time </w:t>
      </w:r>
    </w:p>
    <w:p w14:paraId="0B67D91D" w14:textId="77777777" w:rsidR="00A6438F" w:rsidRPr="006F2224" w:rsidRDefault="00A6438F" w:rsidP="00357A20">
      <w:pPr>
        <w:pStyle w:val="ListParagraph"/>
        <w:numPr>
          <w:ilvl w:val="1"/>
          <w:numId w:val="29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Full time</w:t>
      </w:r>
    </w:p>
    <w:p w14:paraId="2A00D3FA" w14:textId="4D1F7954" w:rsidR="00A6438F" w:rsidRPr="006F2224" w:rsidRDefault="00A6438F" w:rsidP="00357A20">
      <w:pPr>
        <w:pStyle w:val="ListParagraph"/>
        <w:numPr>
          <w:ilvl w:val="1"/>
          <w:numId w:val="29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Part time</w:t>
      </w:r>
    </w:p>
    <w:p w14:paraId="79E7D031" w14:textId="77777777" w:rsidR="007C134D" w:rsidRPr="006F2224" w:rsidRDefault="007C134D" w:rsidP="007C134D">
      <w:pPr>
        <w:rPr>
          <w:rFonts w:ascii="Georgia" w:hAnsi="Georgia"/>
          <w:b/>
          <w:bCs/>
        </w:rPr>
      </w:pPr>
    </w:p>
    <w:p w14:paraId="38317C3F" w14:textId="77777777" w:rsidR="00A6438F" w:rsidRPr="006F2224" w:rsidRDefault="00A6438F" w:rsidP="007C134D">
      <w:pPr>
        <w:ind w:left="720" w:hanging="360"/>
        <w:rPr>
          <w:rFonts w:ascii="Georgia" w:hAnsi="Georgia"/>
        </w:rPr>
      </w:pPr>
    </w:p>
    <w:p w14:paraId="6B3BDF28" w14:textId="77777777" w:rsidR="00A6438F" w:rsidRPr="006F2224" w:rsidRDefault="00A6438F" w:rsidP="00A6438F">
      <w:pPr>
        <w:rPr>
          <w:rFonts w:ascii="Georgia" w:hAnsi="Georgia"/>
          <w:b/>
          <w:bCs/>
        </w:rPr>
      </w:pPr>
    </w:p>
    <w:p w14:paraId="6A9CFC24" w14:textId="5A722C98" w:rsidR="00357A20" w:rsidRPr="006F2224" w:rsidRDefault="00357A20" w:rsidP="00357A20">
      <w:pPr>
        <w:pStyle w:val="ListParagraph"/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Program #2</w:t>
      </w:r>
    </w:p>
    <w:p w14:paraId="04AF3F3F" w14:textId="4C6C1CE3" w:rsidR="00A6438F" w:rsidRPr="006F2224" w:rsidRDefault="00A6438F" w:rsidP="00357A20">
      <w:pPr>
        <w:pStyle w:val="ListParagraph"/>
        <w:numPr>
          <w:ilvl w:val="0"/>
          <w:numId w:val="31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Program Name</w:t>
      </w:r>
    </w:p>
    <w:p w14:paraId="521A0809" w14:textId="73074640" w:rsidR="00A6438F" w:rsidRPr="006F2224" w:rsidRDefault="00A6438F" w:rsidP="00357A20">
      <w:pPr>
        <w:pStyle w:val="ListParagraph"/>
        <w:numPr>
          <w:ilvl w:val="0"/>
          <w:numId w:val="31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Provider Type</w:t>
      </w:r>
      <w:r w:rsidR="00357A20" w:rsidRPr="006F2224">
        <w:rPr>
          <w:rFonts w:ascii="Georgia" w:hAnsi="Georgia"/>
          <w:sz w:val="24"/>
          <w:szCs w:val="24"/>
        </w:rPr>
        <w:t xml:space="preserve"> (select one)</w:t>
      </w:r>
    </w:p>
    <w:p w14:paraId="4BB32B4B" w14:textId="77777777" w:rsidR="00A6438F" w:rsidRPr="006F2224" w:rsidRDefault="00A6438F" w:rsidP="00357A20">
      <w:pPr>
        <w:pStyle w:val="ListParagraph"/>
        <w:numPr>
          <w:ilvl w:val="1"/>
          <w:numId w:val="31"/>
        </w:numPr>
        <w:spacing w:before="280" w:after="0"/>
        <w:textAlignment w:val="baseline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Community college</w:t>
      </w:r>
    </w:p>
    <w:p w14:paraId="3390B6E9" w14:textId="77777777" w:rsidR="00A6438F" w:rsidRPr="006F2224" w:rsidRDefault="00A6438F" w:rsidP="00357A20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Community-based organization (CBO)</w:t>
      </w:r>
    </w:p>
    <w:p w14:paraId="51C5DA3E" w14:textId="77777777" w:rsidR="00A6438F" w:rsidRPr="006F2224" w:rsidRDefault="00A6438F" w:rsidP="00357A20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public school district</w:t>
      </w:r>
    </w:p>
    <w:p w14:paraId="2E524EF2" w14:textId="77777777" w:rsidR="00A6438F" w:rsidRPr="006F2224" w:rsidRDefault="00A6438F" w:rsidP="00357A20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Library</w:t>
      </w:r>
    </w:p>
    <w:p w14:paraId="26AB6C43" w14:textId="77777777" w:rsidR="00A6438F" w:rsidRPr="006F2224" w:rsidRDefault="00A6438F" w:rsidP="00357A20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Corrections</w:t>
      </w:r>
    </w:p>
    <w:p w14:paraId="54728B68" w14:textId="77777777" w:rsidR="00357A20" w:rsidRPr="006F2224" w:rsidRDefault="00357A20" w:rsidP="00357A20">
      <w:pPr>
        <w:pStyle w:val="ListParagraph"/>
        <w:numPr>
          <w:ilvl w:val="1"/>
          <w:numId w:val="31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Other—Write In (Required):</w:t>
      </w:r>
    </w:p>
    <w:p w14:paraId="3438F218" w14:textId="77777777" w:rsidR="00A6438F" w:rsidRPr="006F2224" w:rsidRDefault="00A6438F" w:rsidP="00A6438F">
      <w:pPr>
        <w:pStyle w:val="NormalWeb"/>
        <w:spacing w:before="0" w:after="280"/>
        <w:textAlignment w:val="baseline"/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Instructor Information </w:t>
      </w:r>
    </w:p>
    <w:p w14:paraId="619C8AA9" w14:textId="77777777" w:rsidR="00357A20" w:rsidRPr="006F2224" w:rsidRDefault="00357A20" w:rsidP="00AE5077">
      <w:pPr>
        <w:pStyle w:val="ListParagraph"/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#3</w:t>
      </w:r>
    </w:p>
    <w:p w14:paraId="3672BFE2" w14:textId="77777777" w:rsidR="00357A20" w:rsidRPr="006F2224" w:rsidRDefault="00357A20" w:rsidP="00AE5077">
      <w:pPr>
        <w:ind w:left="360"/>
        <w:rPr>
          <w:rFonts w:ascii="Georgia" w:hAnsi="Georgia"/>
        </w:rPr>
      </w:pPr>
    </w:p>
    <w:p w14:paraId="7953B808" w14:textId="0275898C" w:rsidR="00A6438F" w:rsidRPr="006F2224" w:rsidRDefault="00A6438F" w:rsidP="00AE5077">
      <w:pPr>
        <w:pStyle w:val="ListParagraph"/>
        <w:numPr>
          <w:ilvl w:val="0"/>
          <w:numId w:val="32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Name</w:t>
      </w:r>
    </w:p>
    <w:p w14:paraId="722A7B33" w14:textId="31C14225" w:rsidR="00AE5077" w:rsidRPr="006F2224" w:rsidRDefault="00AE5077" w:rsidP="00AE5077">
      <w:pPr>
        <w:rPr>
          <w:rFonts w:ascii="Georgia" w:hAnsi="Georgia"/>
        </w:rPr>
      </w:pPr>
    </w:p>
    <w:p w14:paraId="5E1356AA" w14:textId="77777777" w:rsidR="00AE5077" w:rsidRPr="006F2224" w:rsidRDefault="00AE5077" w:rsidP="00AE5077">
      <w:pPr>
        <w:rPr>
          <w:rFonts w:ascii="Georgia" w:hAnsi="Georgia"/>
        </w:rPr>
      </w:pPr>
    </w:p>
    <w:p w14:paraId="1BC816A6" w14:textId="77777777" w:rsidR="00A6438F" w:rsidRPr="006F2224" w:rsidRDefault="00A6438F" w:rsidP="00AE5077">
      <w:pPr>
        <w:pStyle w:val="ListParagraph"/>
        <w:numPr>
          <w:ilvl w:val="0"/>
          <w:numId w:val="32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Title</w:t>
      </w:r>
    </w:p>
    <w:p w14:paraId="6619AF00" w14:textId="77777777" w:rsidR="00A6438F" w:rsidRPr="006F2224" w:rsidRDefault="00A6438F" w:rsidP="00AE5077">
      <w:pPr>
        <w:pStyle w:val="ListParagraph"/>
        <w:numPr>
          <w:ilvl w:val="0"/>
          <w:numId w:val="32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Work email</w:t>
      </w:r>
    </w:p>
    <w:p w14:paraId="025B84E5" w14:textId="77777777" w:rsidR="00A6438F" w:rsidRPr="006F2224" w:rsidRDefault="00A6438F" w:rsidP="00AE5077">
      <w:pPr>
        <w:pStyle w:val="ListParagraph"/>
        <w:numPr>
          <w:ilvl w:val="0"/>
          <w:numId w:val="32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Summary of qualifications</w:t>
      </w:r>
    </w:p>
    <w:p w14:paraId="0C05FC44" w14:textId="77777777" w:rsidR="00A6438F" w:rsidRPr="006F2224" w:rsidRDefault="00A6438F" w:rsidP="00AE5077">
      <w:pPr>
        <w:pStyle w:val="ListParagraph"/>
        <w:numPr>
          <w:ilvl w:val="0"/>
          <w:numId w:val="32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Main Instructional Area</w:t>
      </w:r>
    </w:p>
    <w:p w14:paraId="5CAB8396" w14:textId="77777777" w:rsidR="00A6438F" w:rsidRPr="006F2224" w:rsidRDefault="00A6438F" w:rsidP="00AE5077">
      <w:pPr>
        <w:pStyle w:val="ListParagraph"/>
        <w:numPr>
          <w:ilvl w:val="1"/>
          <w:numId w:val="32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lastRenderedPageBreak/>
        <w:t>ABE</w:t>
      </w:r>
    </w:p>
    <w:p w14:paraId="3AE3FBE2" w14:textId="77777777" w:rsidR="00A6438F" w:rsidRPr="006F2224" w:rsidRDefault="00A6438F" w:rsidP="00AE5077">
      <w:pPr>
        <w:pStyle w:val="ListParagraph"/>
        <w:numPr>
          <w:ilvl w:val="1"/>
          <w:numId w:val="32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ESL</w:t>
      </w:r>
    </w:p>
    <w:p w14:paraId="5742D4F5" w14:textId="77777777" w:rsidR="00A6438F" w:rsidRPr="006F2224" w:rsidRDefault="00A6438F" w:rsidP="00AE5077">
      <w:pPr>
        <w:pStyle w:val="ListParagraph"/>
        <w:numPr>
          <w:ilvl w:val="1"/>
          <w:numId w:val="32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HSE</w:t>
      </w:r>
    </w:p>
    <w:p w14:paraId="39F09C43" w14:textId="77777777" w:rsidR="00A6438F" w:rsidRPr="006F2224" w:rsidRDefault="00A6438F" w:rsidP="00AE5077">
      <w:pPr>
        <w:pStyle w:val="ListParagraph"/>
        <w:numPr>
          <w:ilvl w:val="1"/>
          <w:numId w:val="32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IELCE</w:t>
      </w:r>
    </w:p>
    <w:p w14:paraId="6D30C2E4" w14:textId="6EE66719" w:rsidR="008B6F7C" w:rsidRPr="006F2224" w:rsidRDefault="008B6F7C" w:rsidP="00AE5077">
      <w:pPr>
        <w:pStyle w:val="ListParagraph"/>
        <w:numPr>
          <w:ilvl w:val="1"/>
          <w:numId w:val="32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Other—Write In (Required):</w:t>
      </w:r>
    </w:p>
    <w:p w14:paraId="5BFFD5A4" w14:textId="77777777" w:rsidR="00A6438F" w:rsidRPr="006F2224" w:rsidRDefault="00A6438F" w:rsidP="00A6438F">
      <w:pPr>
        <w:spacing w:after="240"/>
        <w:rPr>
          <w:rFonts w:ascii="Georgia" w:hAnsi="Georgia"/>
          <w:color w:val="000000"/>
        </w:rPr>
      </w:pPr>
    </w:p>
    <w:p w14:paraId="00B3E7E6" w14:textId="77777777" w:rsidR="00A6438F" w:rsidRPr="006F2224" w:rsidRDefault="00A6438F" w:rsidP="00AE5077">
      <w:pPr>
        <w:pStyle w:val="ListParagraph"/>
        <w:numPr>
          <w:ilvl w:val="0"/>
          <w:numId w:val="32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 xml:space="preserve">Full time or Part time </w:t>
      </w:r>
    </w:p>
    <w:p w14:paraId="10D40493" w14:textId="77777777" w:rsidR="00A6438F" w:rsidRPr="006F2224" w:rsidRDefault="00A6438F" w:rsidP="00AE5077">
      <w:pPr>
        <w:pStyle w:val="ListParagraph"/>
        <w:numPr>
          <w:ilvl w:val="1"/>
          <w:numId w:val="32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Full time</w:t>
      </w:r>
    </w:p>
    <w:p w14:paraId="30C040B7" w14:textId="77777777" w:rsidR="00A6438F" w:rsidRPr="006F2224" w:rsidRDefault="00A6438F" w:rsidP="00AE5077">
      <w:pPr>
        <w:pStyle w:val="ListParagraph"/>
        <w:numPr>
          <w:ilvl w:val="1"/>
          <w:numId w:val="32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Part time</w:t>
      </w:r>
    </w:p>
    <w:p w14:paraId="5A7F6C21" w14:textId="77777777" w:rsidR="00A6438F" w:rsidRPr="006F2224" w:rsidRDefault="00A6438F" w:rsidP="00A6438F">
      <w:pPr>
        <w:rPr>
          <w:rFonts w:ascii="Georgia" w:hAnsi="Georgia"/>
        </w:rPr>
      </w:pPr>
    </w:p>
    <w:p w14:paraId="59F8DD44" w14:textId="2A7CD817" w:rsidR="00AE5077" w:rsidRPr="006F2224" w:rsidRDefault="00AE5077" w:rsidP="00AE5077">
      <w:pPr>
        <w:pStyle w:val="ListParagraph"/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#4</w:t>
      </w:r>
    </w:p>
    <w:p w14:paraId="4E2BFC82" w14:textId="26F08DB4" w:rsidR="00A6438F" w:rsidRPr="006F2224" w:rsidRDefault="00A6438F" w:rsidP="00AE5077">
      <w:pPr>
        <w:pStyle w:val="ListParagraph"/>
        <w:numPr>
          <w:ilvl w:val="0"/>
          <w:numId w:val="33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Name</w:t>
      </w:r>
    </w:p>
    <w:p w14:paraId="7578F2FA" w14:textId="77777777" w:rsidR="00AE5077" w:rsidRPr="006F2224" w:rsidRDefault="00AE5077" w:rsidP="00AE5077">
      <w:pPr>
        <w:pStyle w:val="ListParagraph"/>
        <w:numPr>
          <w:ilvl w:val="0"/>
          <w:numId w:val="0"/>
        </w:numPr>
        <w:spacing w:after="0"/>
        <w:ind w:left="720"/>
        <w:rPr>
          <w:rFonts w:ascii="Georgia" w:hAnsi="Georgia"/>
          <w:sz w:val="24"/>
          <w:szCs w:val="24"/>
        </w:rPr>
      </w:pPr>
    </w:p>
    <w:p w14:paraId="0521F30A" w14:textId="77777777" w:rsidR="00AE5077" w:rsidRPr="006F2224" w:rsidRDefault="00AE5077" w:rsidP="00AE5077">
      <w:pPr>
        <w:pStyle w:val="ListParagraph"/>
        <w:numPr>
          <w:ilvl w:val="0"/>
          <w:numId w:val="0"/>
        </w:numPr>
        <w:spacing w:after="0"/>
        <w:ind w:left="720"/>
        <w:rPr>
          <w:rFonts w:ascii="Georgia" w:hAnsi="Georgia"/>
          <w:sz w:val="24"/>
          <w:szCs w:val="24"/>
        </w:rPr>
      </w:pPr>
    </w:p>
    <w:p w14:paraId="0882DC46" w14:textId="77777777" w:rsidR="00A6438F" w:rsidRPr="006F2224" w:rsidRDefault="00A6438F" w:rsidP="00AE5077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Title</w:t>
      </w:r>
    </w:p>
    <w:p w14:paraId="1F492320" w14:textId="77777777" w:rsidR="00A6438F" w:rsidRPr="006F2224" w:rsidRDefault="00A6438F" w:rsidP="00AE5077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Work email</w:t>
      </w:r>
    </w:p>
    <w:p w14:paraId="53D55738" w14:textId="77777777" w:rsidR="00A6438F" w:rsidRPr="006F2224" w:rsidRDefault="00A6438F" w:rsidP="00AE5077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Summary of qualifications</w:t>
      </w:r>
    </w:p>
    <w:p w14:paraId="3A7FDBF5" w14:textId="48785ED4" w:rsidR="00A6438F" w:rsidRPr="006F2224" w:rsidRDefault="00A6438F" w:rsidP="00AE5077">
      <w:pPr>
        <w:pStyle w:val="ListParagraph"/>
        <w:numPr>
          <w:ilvl w:val="0"/>
          <w:numId w:val="33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Main Instructional Area</w:t>
      </w:r>
      <w:r w:rsidR="00AE5077" w:rsidRPr="006F2224">
        <w:rPr>
          <w:rFonts w:ascii="Georgia" w:hAnsi="Georgia"/>
          <w:sz w:val="24"/>
          <w:szCs w:val="24"/>
        </w:rPr>
        <w:t xml:space="preserve"> (select one)</w:t>
      </w:r>
    </w:p>
    <w:p w14:paraId="56260CF6" w14:textId="77777777" w:rsidR="00A6438F" w:rsidRPr="006F2224" w:rsidRDefault="00A6438F" w:rsidP="00AE5077">
      <w:pPr>
        <w:pStyle w:val="ListParagraph"/>
        <w:numPr>
          <w:ilvl w:val="1"/>
          <w:numId w:val="33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ABE</w:t>
      </w:r>
    </w:p>
    <w:p w14:paraId="0CCC13BC" w14:textId="77777777" w:rsidR="00A6438F" w:rsidRPr="006F2224" w:rsidRDefault="00A6438F" w:rsidP="00AE5077">
      <w:pPr>
        <w:pStyle w:val="ListParagraph"/>
        <w:numPr>
          <w:ilvl w:val="1"/>
          <w:numId w:val="33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ESL</w:t>
      </w:r>
    </w:p>
    <w:p w14:paraId="0C1DC906" w14:textId="77777777" w:rsidR="00A6438F" w:rsidRPr="006F2224" w:rsidRDefault="00A6438F" w:rsidP="00AE5077">
      <w:pPr>
        <w:pStyle w:val="ListParagraph"/>
        <w:numPr>
          <w:ilvl w:val="1"/>
          <w:numId w:val="33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HSE</w:t>
      </w:r>
    </w:p>
    <w:p w14:paraId="6DB5A7B8" w14:textId="77777777" w:rsidR="00A6438F" w:rsidRPr="006F2224" w:rsidRDefault="00A6438F" w:rsidP="00AE5077">
      <w:pPr>
        <w:pStyle w:val="ListParagraph"/>
        <w:numPr>
          <w:ilvl w:val="1"/>
          <w:numId w:val="33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IELCE</w:t>
      </w:r>
    </w:p>
    <w:p w14:paraId="43AD5A54" w14:textId="77777777" w:rsidR="008B6F7C" w:rsidRPr="006F2224" w:rsidRDefault="008B6F7C" w:rsidP="00AE5077">
      <w:pPr>
        <w:pStyle w:val="ListParagraph"/>
        <w:numPr>
          <w:ilvl w:val="1"/>
          <w:numId w:val="33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Other—Write In (Required):</w:t>
      </w:r>
    </w:p>
    <w:p w14:paraId="563033A0" w14:textId="77777777" w:rsidR="00A6438F" w:rsidRPr="006F2224" w:rsidRDefault="00A6438F" w:rsidP="00A6438F">
      <w:pPr>
        <w:spacing w:after="240"/>
        <w:rPr>
          <w:rFonts w:ascii="Georgia" w:hAnsi="Georgia"/>
          <w:color w:val="000000"/>
        </w:rPr>
      </w:pPr>
    </w:p>
    <w:p w14:paraId="23952EE6" w14:textId="77777777" w:rsidR="00B97D39" w:rsidRPr="006F2224" w:rsidRDefault="00A6438F" w:rsidP="00AE5077">
      <w:pPr>
        <w:pStyle w:val="ListParagraph"/>
        <w:numPr>
          <w:ilvl w:val="0"/>
          <w:numId w:val="33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 xml:space="preserve">Full time or Part time </w:t>
      </w:r>
    </w:p>
    <w:p w14:paraId="6FE7F2F7" w14:textId="77777777" w:rsidR="00B97D39" w:rsidRPr="006F2224" w:rsidRDefault="00A6438F" w:rsidP="00AE5077">
      <w:pPr>
        <w:pStyle w:val="ListParagraph"/>
        <w:numPr>
          <w:ilvl w:val="1"/>
          <w:numId w:val="33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Full time</w:t>
      </w:r>
    </w:p>
    <w:p w14:paraId="302E6F3D" w14:textId="77777777" w:rsidR="00B97D39" w:rsidRPr="006F2224" w:rsidRDefault="00A6438F" w:rsidP="00AE5077">
      <w:pPr>
        <w:pStyle w:val="ListParagraph"/>
        <w:numPr>
          <w:ilvl w:val="1"/>
          <w:numId w:val="33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Part time</w:t>
      </w:r>
    </w:p>
    <w:p w14:paraId="60E82CCA" w14:textId="77777777" w:rsidR="00B97D39" w:rsidRPr="006F2224" w:rsidRDefault="00B97D39" w:rsidP="00B97D39">
      <w:pPr>
        <w:rPr>
          <w:rFonts w:ascii="Georgia" w:hAnsi="Georgia"/>
          <w:b/>
          <w:bCs/>
        </w:rPr>
      </w:pPr>
    </w:p>
    <w:p w14:paraId="124A188B" w14:textId="2B1F0AA5" w:rsidR="00B97D39" w:rsidRPr="006F2224" w:rsidRDefault="007C134D" w:rsidP="00B97D39">
      <w:pPr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Section 2: Resumes</w:t>
      </w:r>
    </w:p>
    <w:p w14:paraId="45B28AB2" w14:textId="6F9DC2E1" w:rsidR="007C134D" w:rsidRPr="006F2224" w:rsidRDefault="007C134D" w:rsidP="00B97D39">
      <w:pPr>
        <w:pStyle w:val="ListParagraph"/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Resumes: Please exclude address, phone, and personal email to honor the nominee’s privacy.</w:t>
      </w:r>
    </w:p>
    <w:p w14:paraId="6D7FA727" w14:textId="77777777" w:rsidR="007C134D" w:rsidRPr="006F2224" w:rsidRDefault="007C134D" w:rsidP="00B97D39">
      <w:pPr>
        <w:pStyle w:val="ListParagraph"/>
        <w:numPr>
          <w:ilvl w:val="1"/>
          <w:numId w:val="7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 xml:space="preserve">State lead resume (browse and add link) </w:t>
      </w:r>
    </w:p>
    <w:p w14:paraId="553C70DD" w14:textId="77777777" w:rsidR="007C134D" w:rsidRPr="006F2224" w:rsidRDefault="007C134D" w:rsidP="007C134D">
      <w:pPr>
        <w:pStyle w:val="ListParagraph"/>
        <w:numPr>
          <w:ilvl w:val="1"/>
          <w:numId w:val="7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1 resume (browse and add link)</w:t>
      </w:r>
    </w:p>
    <w:p w14:paraId="0AC2A521" w14:textId="77777777" w:rsidR="007C134D" w:rsidRPr="006F2224" w:rsidRDefault="007C134D" w:rsidP="007C134D">
      <w:pPr>
        <w:pStyle w:val="ListParagraph"/>
        <w:numPr>
          <w:ilvl w:val="1"/>
          <w:numId w:val="7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2 resume (browse and add link)</w:t>
      </w:r>
    </w:p>
    <w:p w14:paraId="6845AA78" w14:textId="77777777" w:rsidR="007C134D" w:rsidRPr="006F2224" w:rsidRDefault="007C134D" w:rsidP="007C134D">
      <w:pPr>
        <w:pStyle w:val="ListParagraph"/>
        <w:numPr>
          <w:ilvl w:val="1"/>
          <w:numId w:val="7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t>Instructor 3 resume (browse and add link)</w:t>
      </w:r>
    </w:p>
    <w:p w14:paraId="53A9A25F" w14:textId="77777777" w:rsidR="007C134D" w:rsidRPr="006F2224" w:rsidRDefault="007C134D" w:rsidP="007C134D">
      <w:pPr>
        <w:pStyle w:val="ListParagraph"/>
        <w:numPr>
          <w:ilvl w:val="1"/>
          <w:numId w:val="7"/>
        </w:numPr>
        <w:spacing w:after="0"/>
        <w:rPr>
          <w:rFonts w:ascii="Georgia" w:hAnsi="Georgia"/>
          <w:sz w:val="24"/>
          <w:szCs w:val="24"/>
        </w:rPr>
      </w:pPr>
      <w:r w:rsidRPr="006F2224">
        <w:rPr>
          <w:rFonts w:ascii="Georgia" w:hAnsi="Georgia"/>
          <w:sz w:val="24"/>
          <w:szCs w:val="24"/>
        </w:rPr>
        <w:lastRenderedPageBreak/>
        <w:t>Instructor 4 resume (browse and add link)</w:t>
      </w:r>
    </w:p>
    <w:p w14:paraId="18854489" w14:textId="77777777" w:rsidR="007C134D" w:rsidRPr="006F2224" w:rsidRDefault="007C134D" w:rsidP="007C134D">
      <w:pPr>
        <w:pStyle w:val="ListParagraph"/>
        <w:numPr>
          <w:ilvl w:val="0"/>
          <w:numId w:val="0"/>
        </w:numPr>
        <w:spacing w:after="0"/>
        <w:ind w:left="1080"/>
        <w:rPr>
          <w:rFonts w:ascii="Georgia" w:hAnsi="Georgia"/>
          <w:sz w:val="24"/>
          <w:szCs w:val="24"/>
        </w:rPr>
      </w:pPr>
    </w:p>
    <w:p w14:paraId="1B24D9A1" w14:textId="7983BE29" w:rsidR="003515BA" w:rsidRPr="006F2224" w:rsidRDefault="003515BA" w:rsidP="008B6F7C">
      <w:pPr>
        <w:ind w:left="720" w:hanging="360"/>
        <w:rPr>
          <w:rFonts w:ascii="Georgia" w:hAnsi="Georgia"/>
        </w:rPr>
      </w:pPr>
    </w:p>
    <w:p w14:paraId="4E2311B2" w14:textId="7C7435B0" w:rsidR="008B6F7C" w:rsidRPr="006F2224" w:rsidRDefault="008B6F7C" w:rsidP="008B6F7C">
      <w:pPr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 xml:space="preserve">Answer the following questions and limit </w:t>
      </w:r>
      <w:r w:rsidR="00AE5077" w:rsidRPr="006F2224">
        <w:rPr>
          <w:rFonts w:ascii="Georgia" w:hAnsi="Georgia"/>
          <w:b/>
          <w:bCs/>
        </w:rPr>
        <w:t xml:space="preserve">each </w:t>
      </w:r>
      <w:r w:rsidRPr="006F2224">
        <w:rPr>
          <w:rFonts w:ascii="Georgia" w:hAnsi="Georgia"/>
          <w:b/>
          <w:bCs/>
        </w:rPr>
        <w:t xml:space="preserve">response to 200 words each. </w:t>
      </w:r>
    </w:p>
    <w:p w14:paraId="5C9273E5" w14:textId="77777777" w:rsidR="007C134D" w:rsidRPr="006F2224" w:rsidRDefault="007C134D" w:rsidP="008B6F7C">
      <w:pPr>
        <w:rPr>
          <w:rFonts w:ascii="Georgia" w:hAnsi="Georgia"/>
          <w:b/>
          <w:bCs/>
        </w:rPr>
      </w:pPr>
    </w:p>
    <w:p w14:paraId="0E6C1610" w14:textId="69FAFB95" w:rsidR="007C134D" w:rsidRPr="006F2224" w:rsidRDefault="007C134D" w:rsidP="008B6F7C">
      <w:pPr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>Section 3: State-Level Support for AEFLA Programs</w:t>
      </w:r>
    </w:p>
    <w:p w14:paraId="42AAB66C" w14:textId="77777777" w:rsidR="008B6F7C" w:rsidRPr="006F2224" w:rsidRDefault="008B6F7C" w:rsidP="008B6F7C">
      <w:pPr>
        <w:rPr>
          <w:rFonts w:ascii="Georgia" w:hAnsi="Georgia"/>
        </w:rPr>
      </w:pPr>
    </w:p>
    <w:p w14:paraId="6ECE816A" w14:textId="63911E29" w:rsidR="00357A20" w:rsidRDefault="00310DFC" w:rsidP="00310DFC">
      <w:pPr>
        <w:pStyle w:val="ListParagraph"/>
        <w:spacing w:after="0"/>
        <w:rPr>
          <w:rFonts w:ascii="Georgia" w:eastAsia="Georgia" w:hAnsi="Georgia"/>
          <w:b w:val="0"/>
          <w:bCs w:val="0"/>
          <w:sz w:val="24"/>
          <w:szCs w:val="24"/>
        </w:rPr>
      </w:pPr>
      <w:r w:rsidRPr="00310DFC">
        <w:rPr>
          <w:rFonts w:ascii="Georgia" w:eastAsia="Georgia" w:hAnsi="Georgia"/>
          <w:b w:val="0"/>
          <w:bCs w:val="0"/>
          <w:sz w:val="24"/>
          <w:szCs w:val="24"/>
        </w:rPr>
        <w:t>Discuss how the state supports digital literacy development for adult education students who are enrolled in AEFLA programs.</w:t>
      </w:r>
    </w:p>
    <w:p w14:paraId="7B5EA20B" w14:textId="77777777" w:rsidR="00310DFC" w:rsidRDefault="00310DFC" w:rsidP="00310DFC">
      <w:pPr>
        <w:pStyle w:val="ListParagraph"/>
        <w:numPr>
          <w:ilvl w:val="0"/>
          <w:numId w:val="0"/>
        </w:numPr>
        <w:spacing w:after="0"/>
        <w:ind w:left="720"/>
        <w:rPr>
          <w:rFonts w:ascii="Georgia" w:eastAsia="Georgia" w:hAnsi="Georgia"/>
          <w:b w:val="0"/>
          <w:bCs w:val="0"/>
          <w:sz w:val="24"/>
          <w:szCs w:val="24"/>
        </w:rPr>
      </w:pPr>
    </w:p>
    <w:p w14:paraId="2E906628" w14:textId="77777777" w:rsidR="00310DFC" w:rsidRDefault="00310DFC" w:rsidP="00310DFC">
      <w:pPr>
        <w:pStyle w:val="ListParagraph"/>
        <w:numPr>
          <w:ilvl w:val="0"/>
          <w:numId w:val="0"/>
        </w:numPr>
        <w:spacing w:after="0"/>
        <w:ind w:left="720"/>
        <w:rPr>
          <w:rFonts w:ascii="Georgia" w:eastAsia="Georgia" w:hAnsi="Georgia"/>
          <w:b w:val="0"/>
          <w:bCs w:val="0"/>
          <w:sz w:val="24"/>
          <w:szCs w:val="24"/>
        </w:rPr>
      </w:pPr>
    </w:p>
    <w:p w14:paraId="014FE096" w14:textId="77777777" w:rsidR="00310DFC" w:rsidRDefault="00310DFC" w:rsidP="00310DFC">
      <w:pPr>
        <w:pStyle w:val="ListParagraph"/>
        <w:numPr>
          <w:ilvl w:val="0"/>
          <w:numId w:val="0"/>
        </w:numPr>
        <w:spacing w:after="0"/>
        <w:ind w:left="720"/>
        <w:rPr>
          <w:rFonts w:ascii="Georgia" w:eastAsia="Georgia" w:hAnsi="Georgia"/>
          <w:b w:val="0"/>
          <w:bCs w:val="0"/>
          <w:sz w:val="24"/>
          <w:szCs w:val="24"/>
        </w:rPr>
      </w:pPr>
    </w:p>
    <w:p w14:paraId="4DAD4C90" w14:textId="77777777" w:rsidR="00310DFC" w:rsidRDefault="00310DFC" w:rsidP="00310DFC">
      <w:pPr>
        <w:pStyle w:val="ListParagraph"/>
        <w:numPr>
          <w:ilvl w:val="0"/>
          <w:numId w:val="0"/>
        </w:numPr>
        <w:spacing w:after="0"/>
        <w:ind w:left="720"/>
        <w:rPr>
          <w:rFonts w:ascii="Georgia" w:eastAsia="Georgia" w:hAnsi="Georgia"/>
          <w:b w:val="0"/>
          <w:bCs w:val="0"/>
          <w:sz w:val="24"/>
          <w:szCs w:val="24"/>
        </w:rPr>
      </w:pPr>
    </w:p>
    <w:p w14:paraId="790721DB" w14:textId="0264F88A" w:rsidR="00310DFC" w:rsidRPr="00310DFC" w:rsidRDefault="00310DFC" w:rsidP="00310DFC">
      <w:pPr>
        <w:pStyle w:val="ListParagraph"/>
        <w:spacing w:after="0"/>
        <w:rPr>
          <w:rFonts w:ascii="Georgia" w:eastAsia="Georgia" w:hAnsi="Georgia"/>
          <w:b w:val="0"/>
          <w:bCs w:val="0"/>
          <w:sz w:val="24"/>
          <w:szCs w:val="24"/>
        </w:rPr>
      </w:pPr>
      <w:r w:rsidRPr="00310DFC">
        <w:rPr>
          <w:rFonts w:ascii="Georgia" w:eastAsia="Georgia" w:hAnsi="Georgia"/>
          <w:b w:val="0"/>
          <w:bCs w:val="0"/>
          <w:sz w:val="24"/>
          <w:szCs w:val="24"/>
        </w:rPr>
        <w:t>Discuss the State’s capacity to support the participants to engage fully. What are the State’s competing priorities?</w:t>
      </w:r>
    </w:p>
    <w:p w14:paraId="065CB9D6" w14:textId="663EF7D3" w:rsidR="00357A20" w:rsidRPr="006F2224" w:rsidRDefault="00357A20" w:rsidP="00357A20">
      <w:pPr>
        <w:rPr>
          <w:rFonts w:ascii="Georgia" w:eastAsia="Georgia" w:hAnsi="Georgia"/>
          <w:color w:val="212121"/>
        </w:rPr>
      </w:pPr>
    </w:p>
    <w:p w14:paraId="18B63E5C" w14:textId="228307B2" w:rsidR="00357A20" w:rsidRPr="006F2224" w:rsidRDefault="00357A20" w:rsidP="00357A20">
      <w:pPr>
        <w:rPr>
          <w:rFonts w:ascii="Georgia" w:eastAsia="Georgia" w:hAnsi="Georgia"/>
          <w:color w:val="212121"/>
        </w:rPr>
      </w:pPr>
    </w:p>
    <w:p w14:paraId="5BA60711" w14:textId="0B6A0E17" w:rsidR="00357A20" w:rsidRPr="006F2224" w:rsidRDefault="00357A20" w:rsidP="00357A20">
      <w:pPr>
        <w:rPr>
          <w:rFonts w:ascii="Georgia" w:eastAsia="Georgia" w:hAnsi="Georgia"/>
          <w:color w:val="212121"/>
        </w:rPr>
      </w:pPr>
    </w:p>
    <w:p w14:paraId="7EAB45F1" w14:textId="77777777" w:rsidR="00357A20" w:rsidRPr="006F2224" w:rsidRDefault="00357A20" w:rsidP="00357A20">
      <w:pPr>
        <w:rPr>
          <w:rFonts w:ascii="Georgia" w:eastAsia="Georgia" w:hAnsi="Georgia"/>
          <w:color w:val="212121"/>
        </w:rPr>
      </w:pPr>
    </w:p>
    <w:p w14:paraId="5D8B774F" w14:textId="2159B221" w:rsidR="00925C86" w:rsidRPr="006F2224" w:rsidRDefault="00925C86" w:rsidP="00925C86">
      <w:pPr>
        <w:pStyle w:val="ListParagraph"/>
        <w:rPr>
          <w:rFonts w:ascii="Georgia" w:eastAsia="Georgia" w:hAnsi="Georgia"/>
          <w:b w:val="0"/>
          <w:bCs w:val="0"/>
          <w:color w:val="212121"/>
          <w:sz w:val="24"/>
          <w:szCs w:val="24"/>
        </w:rPr>
      </w:pPr>
      <w:r w:rsidRPr="71A5782B">
        <w:rPr>
          <w:rFonts w:ascii="Georgia" w:eastAsia="Georgia" w:hAnsi="Georgia"/>
          <w:b w:val="0"/>
          <w:bCs w:val="0"/>
          <w:sz w:val="24"/>
          <w:szCs w:val="24"/>
        </w:rPr>
        <w:t xml:space="preserve">Describe the current or anticipated constraints to ensuring digital literacy </w:t>
      </w:r>
      <w:r w:rsidR="03D5FCC7" w:rsidRPr="71A5782B">
        <w:rPr>
          <w:rFonts w:ascii="Georgia" w:eastAsia="Georgia" w:hAnsi="Georgia"/>
          <w:b w:val="0"/>
          <w:bCs w:val="0"/>
          <w:sz w:val="24"/>
          <w:szCs w:val="24"/>
        </w:rPr>
        <w:t xml:space="preserve">is a priority </w:t>
      </w:r>
      <w:r w:rsidRPr="71A5782B">
        <w:rPr>
          <w:rFonts w:ascii="Georgia" w:eastAsia="Georgia" w:hAnsi="Georgia"/>
          <w:b w:val="0"/>
          <w:bCs w:val="0"/>
          <w:sz w:val="24"/>
          <w:szCs w:val="24"/>
        </w:rPr>
        <w:t xml:space="preserve">in instruction, access, quality, and outcomes for adult education students? </w:t>
      </w:r>
    </w:p>
    <w:p w14:paraId="197F5FD7" w14:textId="7EF90887" w:rsidR="00925C86" w:rsidRPr="006F2224" w:rsidRDefault="00925C86" w:rsidP="00925C86">
      <w:pPr>
        <w:rPr>
          <w:rFonts w:ascii="Georgia" w:hAnsi="Georgia"/>
          <w:b/>
          <w:bCs/>
        </w:rPr>
      </w:pPr>
      <w:r w:rsidRPr="006F2224">
        <w:rPr>
          <w:rFonts w:ascii="Georgia" w:hAnsi="Georgia"/>
          <w:b/>
          <w:bCs/>
        </w:rPr>
        <w:t xml:space="preserve">Section 4: State’s Goals and Anticipated Benefits from DRAW </w:t>
      </w:r>
      <w:r w:rsidR="005268D9">
        <w:rPr>
          <w:rFonts w:ascii="Georgia" w:hAnsi="Georgia"/>
          <w:b/>
          <w:bCs/>
        </w:rPr>
        <w:t>Program</w:t>
      </w:r>
    </w:p>
    <w:p w14:paraId="5BF0AB6A" w14:textId="77777777" w:rsidR="00AE5077" w:rsidRPr="006F2224" w:rsidRDefault="00AE5077" w:rsidP="00925C86">
      <w:pPr>
        <w:rPr>
          <w:rFonts w:ascii="Georgia" w:hAnsi="Georgia"/>
          <w:b/>
          <w:bCs/>
        </w:rPr>
      </w:pPr>
    </w:p>
    <w:p w14:paraId="539D51FA" w14:textId="77777777" w:rsidR="00310DFC" w:rsidRDefault="00310DFC" w:rsidP="00310DFC">
      <w:pPr>
        <w:pStyle w:val="ListParagraph"/>
        <w:spacing w:after="0"/>
        <w:rPr>
          <w:rFonts w:ascii="Georgia" w:eastAsia="Georgia" w:hAnsi="Georgia"/>
          <w:b w:val="0"/>
          <w:bCs w:val="0"/>
          <w:sz w:val="24"/>
          <w:szCs w:val="24"/>
        </w:rPr>
      </w:pPr>
      <w:r w:rsidRPr="00310DFC">
        <w:rPr>
          <w:rFonts w:ascii="Georgia" w:eastAsia="Georgia" w:hAnsi="Georgia"/>
          <w:b w:val="0"/>
          <w:bCs w:val="0"/>
          <w:sz w:val="24"/>
          <w:szCs w:val="24"/>
        </w:rPr>
        <w:t>What is your understanding of DRAW and digital literacy/resilience? Discuss how the state will benefit from participating in the DRAW project. </w:t>
      </w:r>
    </w:p>
    <w:p w14:paraId="7887250A" w14:textId="77777777" w:rsidR="00310DFC" w:rsidRDefault="00310DFC" w:rsidP="00310DFC">
      <w:pPr>
        <w:rPr>
          <w:rFonts w:ascii="Georgia" w:eastAsia="Georgia" w:hAnsi="Georgia"/>
        </w:rPr>
      </w:pPr>
    </w:p>
    <w:p w14:paraId="71088F73" w14:textId="77777777" w:rsidR="00310DFC" w:rsidRDefault="00310DFC" w:rsidP="00310DFC">
      <w:pPr>
        <w:rPr>
          <w:rFonts w:ascii="Georgia" w:eastAsia="Georgia" w:hAnsi="Georgia"/>
        </w:rPr>
      </w:pPr>
    </w:p>
    <w:p w14:paraId="3163E5BA" w14:textId="77777777" w:rsidR="00310DFC" w:rsidRDefault="00310DFC" w:rsidP="00310DFC">
      <w:pPr>
        <w:rPr>
          <w:rFonts w:ascii="Georgia" w:eastAsia="Georgia" w:hAnsi="Georgia"/>
        </w:rPr>
      </w:pPr>
    </w:p>
    <w:p w14:paraId="5D47D658" w14:textId="77777777" w:rsidR="00676ED8" w:rsidRDefault="00676ED8" w:rsidP="00310DFC">
      <w:pPr>
        <w:rPr>
          <w:rFonts w:ascii="Georgia" w:eastAsia="Georgia" w:hAnsi="Georgia"/>
        </w:rPr>
      </w:pPr>
    </w:p>
    <w:p w14:paraId="642BAEDA" w14:textId="77777777" w:rsidR="00310DFC" w:rsidRPr="00310DFC" w:rsidRDefault="00310DFC" w:rsidP="00310DFC">
      <w:pPr>
        <w:rPr>
          <w:rFonts w:ascii="Georgia" w:eastAsia="Georgia" w:hAnsi="Georgia"/>
        </w:rPr>
      </w:pPr>
    </w:p>
    <w:p w14:paraId="3E3D7C5D" w14:textId="77777777" w:rsidR="00422E34" w:rsidRPr="00676ED8" w:rsidRDefault="00422E34" w:rsidP="00676ED8">
      <w:pPr>
        <w:pStyle w:val="ListParagraph"/>
        <w:spacing w:after="0"/>
        <w:rPr>
          <w:rFonts w:ascii="Georgia" w:eastAsia="Georgia" w:hAnsi="Georgia"/>
          <w:b w:val="0"/>
          <w:bCs w:val="0"/>
          <w:sz w:val="24"/>
          <w:szCs w:val="24"/>
        </w:rPr>
      </w:pPr>
      <w:r w:rsidRPr="00676ED8">
        <w:rPr>
          <w:rFonts w:ascii="Georgia" w:eastAsia="Georgia" w:hAnsi="Georgia"/>
          <w:b w:val="0"/>
          <w:bCs w:val="0"/>
          <w:sz w:val="24"/>
          <w:szCs w:val="24"/>
        </w:rPr>
        <w:t>Describe the state's goals for instructional improvement that align with digital literacy. </w:t>
      </w:r>
    </w:p>
    <w:p w14:paraId="462084DC" w14:textId="6895B9C5" w:rsidR="00357A20" w:rsidRPr="006F2224" w:rsidRDefault="00357A20" w:rsidP="00357A20">
      <w:pPr>
        <w:rPr>
          <w:rFonts w:ascii="Georgia" w:hAnsi="Georgia"/>
        </w:rPr>
      </w:pPr>
    </w:p>
    <w:p w14:paraId="5304B034" w14:textId="75E89B78" w:rsidR="00357A20" w:rsidRPr="006F2224" w:rsidRDefault="00357A20" w:rsidP="00357A20">
      <w:pPr>
        <w:rPr>
          <w:rFonts w:ascii="Georgia" w:hAnsi="Georgia"/>
        </w:rPr>
      </w:pPr>
    </w:p>
    <w:p w14:paraId="26E63D78" w14:textId="69D0DD50" w:rsidR="00357A20" w:rsidRPr="006F2224" w:rsidRDefault="00357A20" w:rsidP="00357A20">
      <w:pPr>
        <w:rPr>
          <w:rFonts w:ascii="Georgia" w:eastAsia="Georgia" w:hAnsi="Georgia"/>
          <w:color w:val="212121"/>
        </w:rPr>
      </w:pPr>
    </w:p>
    <w:p w14:paraId="0CC73329" w14:textId="5102715A" w:rsidR="00357A20" w:rsidRPr="006F2224" w:rsidRDefault="00357A20" w:rsidP="00357A20">
      <w:pPr>
        <w:rPr>
          <w:rFonts w:ascii="Georgia" w:eastAsia="Georgia" w:hAnsi="Georgia"/>
          <w:color w:val="212121"/>
        </w:rPr>
      </w:pPr>
    </w:p>
    <w:p w14:paraId="65C37225" w14:textId="15FED73A" w:rsidR="00357A20" w:rsidRPr="006F2224" w:rsidRDefault="00357A20" w:rsidP="00357A20">
      <w:pPr>
        <w:rPr>
          <w:rFonts w:ascii="Georgia" w:eastAsia="Georgia" w:hAnsi="Georgia"/>
          <w:color w:val="212121"/>
        </w:rPr>
      </w:pPr>
    </w:p>
    <w:p w14:paraId="6C93811E" w14:textId="77777777" w:rsidR="00357A20" w:rsidRPr="006F2224" w:rsidRDefault="00357A20" w:rsidP="00357A20">
      <w:pPr>
        <w:rPr>
          <w:rFonts w:ascii="Georgia" w:eastAsia="Georgia" w:hAnsi="Georgia"/>
          <w:color w:val="212121"/>
        </w:rPr>
      </w:pPr>
    </w:p>
    <w:p w14:paraId="41AEC681" w14:textId="71CD4CD0" w:rsidR="00925C86" w:rsidRPr="006F2224" w:rsidRDefault="00925C86" w:rsidP="00925C86">
      <w:pPr>
        <w:pStyle w:val="ListParagraph"/>
        <w:spacing w:after="0"/>
        <w:rPr>
          <w:rFonts w:ascii="Georgia" w:eastAsia="Georgia" w:hAnsi="Georgia"/>
          <w:b w:val="0"/>
          <w:bCs w:val="0"/>
          <w:color w:val="212121"/>
          <w:sz w:val="24"/>
          <w:szCs w:val="24"/>
        </w:rPr>
      </w:pPr>
      <w:r w:rsidRPr="006F2224">
        <w:rPr>
          <w:rFonts w:ascii="Georgia" w:eastAsia="Georgia" w:hAnsi="Georgia"/>
          <w:b w:val="0"/>
          <w:bCs w:val="0"/>
          <w:sz w:val="24"/>
          <w:szCs w:val="24"/>
        </w:rPr>
        <w:t>What are the initiatives or policies your state already has in place or is developing that support digital literacy instruction and development of digital resilience?</w:t>
      </w:r>
    </w:p>
    <w:p w14:paraId="6C08BD92" w14:textId="1C5FA371" w:rsidR="00357A20" w:rsidRPr="006F2224" w:rsidRDefault="00357A20" w:rsidP="00357A20">
      <w:pPr>
        <w:rPr>
          <w:rFonts w:ascii="Georgia" w:eastAsia="Georgia" w:hAnsi="Georgia"/>
          <w:color w:val="212121"/>
        </w:rPr>
      </w:pPr>
    </w:p>
    <w:p w14:paraId="1C0DE96A" w14:textId="5CC0464C" w:rsidR="00357A20" w:rsidRPr="006F2224" w:rsidRDefault="00357A20" w:rsidP="00357A20">
      <w:pPr>
        <w:rPr>
          <w:rFonts w:ascii="Georgia" w:eastAsia="Georgia" w:hAnsi="Georgia"/>
          <w:color w:val="212121"/>
        </w:rPr>
      </w:pPr>
    </w:p>
    <w:p w14:paraId="5755B3B0" w14:textId="0DDB5E3A" w:rsidR="00357A20" w:rsidRPr="006F2224" w:rsidRDefault="00357A20" w:rsidP="00357A20">
      <w:pPr>
        <w:rPr>
          <w:rFonts w:ascii="Georgia" w:eastAsia="Georgia" w:hAnsi="Georgia"/>
          <w:color w:val="212121"/>
        </w:rPr>
      </w:pPr>
    </w:p>
    <w:p w14:paraId="33BA9124" w14:textId="175EE327" w:rsidR="00357A20" w:rsidRPr="006F2224" w:rsidRDefault="00357A20" w:rsidP="00357A20">
      <w:pPr>
        <w:rPr>
          <w:rFonts w:ascii="Georgia" w:eastAsia="Georgia" w:hAnsi="Georgia"/>
          <w:color w:val="212121"/>
        </w:rPr>
      </w:pPr>
    </w:p>
    <w:p w14:paraId="2E3D172D" w14:textId="77777777" w:rsidR="00357A20" w:rsidRPr="006F2224" w:rsidRDefault="00357A20" w:rsidP="00357A20">
      <w:pPr>
        <w:rPr>
          <w:rFonts w:ascii="Georgia" w:eastAsia="Georgia" w:hAnsi="Georgia"/>
          <w:color w:val="212121"/>
        </w:rPr>
      </w:pPr>
    </w:p>
    <w:p w14:paraId="1CB3E0B0" w14:textId="0411604E" w:rsidR="00B97D39" w:rsidRPr="006F2224" w:rsidRDefault="00B97D39" w:rsidP="00B97D39">
      <w:pPr>
        <w:pStyle w:val="ListParagraph"/>
        <w:rPr>
          <w:rFonts w:ascii="Georgia" w:eastAsia="Georgia" w:hAnsi="Georgia"/>
          <w:b w:val="0"/>
          <w:bCs w:val="0"/>
          <w:color w:val="212121"/>
          <w:sz w:val="24"/>
          <w:szCs w:val="24"/>
        </w:rPr>
      </w:pPr>
      <w:r w:rsidRPr="006F2224">
        <w:rPr>
          <w:rFonts w:ascii="Georgia" w:eastAsia="Georgia" w:hAnsi="Georgia"/>
          <w:b w:val="0"/>
          <w:bCs w:val="0"/>
          <w:sz w:val="24"/>
          <w:szCs w:val="24"/>
        </w:rPr>
        <w:t xml:space="preserve">Describe your state’s system for providing professional development and explain how you will use this system to apply the training you receive through this </w:t>
      </w:r>
      <w:r w:rsidR="005268D9">
        <w:rPr>
          <w:rFonts w:ascii="Georgia" w:eastAsia="Georgia" w:hAnsi="Georgia"/>
          <w:b w:val="0"/>
          <w:bCs w:val="0"/>
          <w:sz w:val="24"/>
          <w:szCs w:val="24"/>
        </w:rPr>
        <w:t>program</w:t>
      </w:r>
      <w:r w:rsidRPr="006F2224">
        <w:rPr>
          <w:rFonts w:ascii="Georgia" w:eastAsia="Georgia" w:hAnsi="Georgia"/>
          <w:b w:val="0"/>
          <w:bCs w:val="0"/>
          <w:sz w:val="24"/>
          <w:szCs w:val="24"/>
        </w:rPr>
        <w:t xml:space="preserve"> to meet the previously identified state goals for instructional improvement in digital literacy.</w:t>
      </w:r>
    </w:p>
    <w:p w14:paraId="1AFF9B4E" w14:textId="6425298C" w:rsidR="00B97D39" w:rsidRPr="006F2224" w:rsidRDefault="00B97D39" w:rsidP="00B97D39">
      <w:pPr>
        <w:rPr>
          <w:rFonts w:ascii="Georgia" w:eastAsia="Georgia" w:hAnsi="Georgia"/>
          <w:b/>
          <w:bCs/>
        </w:rPr>
      </w:pPr>
      <w:r w:rsidRPr="006F2224">
        <w:rPr>
          <w:rFonts w:ascii="Georgia" w:eastAsia="Georgia" w:hAnsi="Georgia"/>
          <w:b/>
          <w:bCs/>
        </w:rPr>
        <w:t>Section 5: State’s Ability to Sustain DRAW Efforts</w:t>
      </w:r>
    </w:p>
    <w:p w14:paraId="1532E050" w14:textId="111CF5CA" w:rsidR="00EA1CB1" w:rsidRPr="006F2224" w:rsidRDefault="00EA1CB1" w:rsidP="00B35708">
      <w:pPr>
        <w:pStyle w:val="ListParagraph"/>
        <w:spacing w:after="0"/>
        <w:rPr>
          <w:rFonts w:ascii="Georgia" w:eastAsia="Georgia" w:hAnsi="Georgia"/>
          <w:b w:val="0"/>
          <w:bCs w:val="0"/>
          <w:color w:val="212121"/>
          <w:sz w:val="24"/>
          <w:szCs w:val="24"/>
        </w:rPr>
      </w:pPr>
      <w:r w:rsidRPr="006F2224">
        <w:rPr>
          <w:rFonts w:ascii="Georgia" w:eastAsia="Georgia" w:hAnsi="Georgia"/>
          <w:b w:val="0"/>
          <w:bCs w:val="0"/>
          <w:sz w:val="24"/>
          <w:szCs w:val="24"/>
        </w:rPr>
        <w:t xml:space="preserve">Discuss how </w:t>
      </w:r>
      <w:r w:rsidR="00D910B2" w:rsidRPr="006F2224">
        <w:rPr>
          <w:rFonts w:ascii="Georgia" w:eastAsia="Georgia" w:hAnsi="Georgia"/>
          <w:b w:val="0"/>
          <w:bCs w:val="0"/>
          <w:sz w:val="24"/>
          <w:szCs w:val="24"/>
        </w:rPr>
        <w:t>your</w:t>
      </w:r>
      <w:r w:rsidRPr="006F2224">
        <w:rPr>
          <w:rFonts w:ascii="Georgia" w:eastAsia="Georgia" w:hAnsi="Georgia"/>
          <w:b w:val="0"/>
          <w:bCs w:val="0"/>
          <w:sz w:val="24"/>
          <w:szCs w:val="24"/>
        </w:rPr>
        <w:t xml:space="preserve"> state will improve and expand access to quality digital literacy education by scaling the use of DRAW resources and implementing the DRAW approach?</w:t>
      </w:r>
    </w:p>
    <w:p w14:paraId="69F0279D" w14:textId="78AEE22D" w:rsidR="00EA1CB1" w:rsidRPr="006F2224" w:rsidRDefault="00EA1CB1" w:rsidP="00B35708">
      <w:pPr>
        <w:pStyle w:val="ListParagraph"/>
        <w:numPr>
          <w:ilvl w:val="1"/>
          <w:numId w:val="7"/>
        </w:numPr>
        <w:spacing w:after="0"/>
        <w:rPr>
          <w:rFonts w:ascii="Georgia" w:eastAsia="Georgia" w:hAnsi="Georgia"/>
          <w:b w:val="0"/>
          <w:bCs w:val="0"/>
          <w:color w:val="212121"/>
          <w:sz w:val="24"/>
          <w:szCs w:val="24"/>
        </w:rPr>
      </w:pPr>
      <w:r w:rsidRPr="006F2224">
        <w:rPr>
          <w:rFonts w:ascii="Georgia" w:eastAsia="Georgia" w:hAnsi="Georgia" w:cs="Georgia"/>
          <w:b w:val="0"/>
          <w:bCs w:val="0"/>
          <w:sz w:val="24"/>
          <w:szCs w:val="24"/>
        </w:rPr>
        <w:t>Please provide details including the timeline and how you will identify programs and instructors.</w:t>
      </w:r>
    </w:p>
    <w:p w14:paraId="6827C777" w14:textId="36AECA7A" w:rsidR="00357A20" w:rsidRPr="006F2224" w:rsidRDefault="00357A20" w:rsidP="00357A20">
      <w:pPr>
        <w:rPr>
          <w:rFonts w:ascii="Georgia" w:eastAsia="Georgia" w:hAnsi="Georgia"/>
        </w:rPr>
      </w:pPr>
    </w:p>
    <w:p w14:paraId="6A9A8309" w14:textId="44A1DAE4" w:rsidR="00357A20" w:rsidRPr="006F2224" w:rsidRDefault="00357A20" w:rsidP="00357A20">
      <w:pPr>
        <w:rPr>
          <w:rFonts w:ascii="Georgia" w:eastAsia="Georgia" w:hAnsi="Georgia"/>
        </w:rPr>
      </w:pPr>
    </w:p>
    <w:p w14:paraId="20517439" w14:textId="3E0846D5" w:rsidR="00357A20" w:rsidRPr="006F2224" w:rsidRDefault="00357A20" w:rsidP="00357A20">
      <w:pPr>
        <w:rPr>
          <w:rFonts w:ascii="Georgia" w:eastAsia="Georgia" w:hAnsi="Georgia"/>
        </w:rPr>
      </w:pPr>
    </w:p>
    <w:p w14:paraId="5E0B8D95" w14:textId="77777777" w:rsidR="00984ACD" w:rsidRPr="006F2224" w:rsidRDefault="00984ACD" w:rsidP="00984ACD">
      <w:pPr>
        <w:rPr>
          <w:rFonts w:ascii="Georgia" w:eastAsia="Georgia" w:hAnsi="Georgia"/>
        </w:rPr>
      </w:pPr>
    </w:p>
    <w:p w14:paraId="747505AB" w14:textId="77777777" w:rsidR="00984ACD" w:rsidRPr="006F2224" w:rsidRDefault="00984ACD" w:rsidP="00984ACD">
      <w:pPr>
        <w:rPr>
          <w:rFonts w:ascii="Georgia" w:eastAsia="Georgia" w:hAnsi="Georgia"/>
          <w:b/>
          <w:bCs/>
        </w:rPr>
      </w:pPr>
    </w:p>
    <w:p w14:paraId="545F56C2" w14:textId="025BCD39" w:rsidR="00984ACD" w:rsidRPr="006F2224" w:rsidRDefault="00984ACD" w:rsidP="00984ACD">
      <w:pPr>
        <w:rPr>
          <w:rFonts w:ascii="Georgia" w:eastAsia="Georgia" w:hAnsi="Georgia"/>
          <w:b/>
          <w:bCs/>
        </w:rPr>
      </w:pPr>
      <w:r w:rsidRPr="006F2224">
        <w:rPr>
          <w:rFonts w:ascii="Georgia" w:eastAsia="Georgia" w:hAnsi="Georgia"/>
          <w:b/>
          <w:bCs/>
        </w:rPr>
        <w:t>The DRAW training takes place over a 4-month period and includes an in-person kickoff event, virtual coaching sessions, visits from coaches, and a capstone event.</w:t>
      </w:r>
    </w:p>
    <w:p w14:paraId="7AFDE7E4" w14:textId="77777777" w:rsidR="00984ACD" w:rsidRPr="006F2224" w:rsidRDefault="00984ACD" w:rsidP="00984ACD">
      <w:pPr>
        <w:pStyle w:val="ListBullet"/>
        <w:numPr>
          <w:ilvl w:val="0"/>
          <w:numId w:val="0"/>
        </w:numPr>
        <w:divId w:val="990327555"/>
        <w:rPr>
          <w:rFonts w:ascii="Georgia" w:hAnsi="Georgia"/>
          <w:sz w:val="24"/>
        </w:rPr>
      </w:pPr>
    </w:p>
    <w:p w14:paraId="6A221972" w14:textId="77777777" w:rsidR="00422E34" w:rsidRPr="00422E34" w:rsidRDefault="00422E34" w:rsidP="00422E34">
      <w:pPr>
        <w:pStyle w:val="Heading5"/>
        <w:spacing w:before="240" w:after="80"/>
        <w:rPr>
          <w:rFonts w:ascii="Georgia" w:eastAsia="Georgia" w:hAnsi="Georgia" w:cs="Times New Roman"/>
          <w:b/>
          <w:bCs/>
          <w:color w:val="auto"/>
        </w:rPr>
      </w:pPr>
      <w:r w:rsidRPr="00422E34">
        <w:rPr>
          <w:rFonts w:ascii="Georgia" w:eastAsia="Georgia" w:hAnsi="Georgia" w:cs="Times New Roman"/>
          <w:b/>
          <w:bCs/>
          <w:color w:val="auto"/>
        </w:rPr>
        <w:t>Tentative DRAW Schedule:</w:t>
      </w:r>
    </w:p>
    <w:p w14:paraId="393714BD" w14:textId="77777777" w:rsidR="00422E34" w:rsidRDefault="00422E34" w:rsidP="00422E34">
      <w:pPr>
        <w:pStyle w:val="NormalWeb"/>
        <w:spacing w:before="0" w:beforeAutospacing="0" w:after="0" w:afterAutospacing="0"/>
        <w:ind w:right="80"/>
        <w:rPr>
          <w:color w:val="000000"/>
        </w:rPr>
      </w:pPr>
      <w:r>
        <w:rPr>
          <w:rFonts w:ascii="Georgia" w:hAnsi="Georgia"/>
          <w:color w:val="000000"/>
          <w:sz w:val="22"/>
          <w:szCs w:val="22"/>
        </w:rPr>
        <w:t>Month 1</w:t>
      </w:r>
    </w:p>
    <w:p w14:paraId="112366D6" w14:textId="77777777" w:rsidR="00422E34" w:rsidRDefault="00422E34" w:rsidP="00422E34">
      <w:pPr>
        <w:pStyle w:val="NormalWeb"/>
        <w:numPr>
          <w:ilvl w:val="0"/>
          <w:numId w:val="42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t>In-person Kickoff</w:t>
      </w:r>
    </w:p>
    <w:p w14:paraId="162CE0DC" w14:textId="77777777" w:rsidR="00422E34" w:rsidRDefault="00422E34" w:rsidP="00422E34">
      <w:pPr>
        <w:pStyle w:val="NormalWeb"/>
        <w:numPr>
          <w:ilvl w:val="0"/>
          <w:numId w:val="42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t xml:space="preserve">DRAW Learning Circle– team meeting every 2 weeks to share </w:t>
      </w:r>
      <w:proofErr w:type="gramStart"/>
      <w:r>
        <w:rPr>
          <w:rFonts w:ascii="Georgia" w:hAnsi="Georgia"/>
          <w:color w:val="000000"/>
          <w:sz w:val="22"/>
          <w:szCs w:val="22"/>
        </w:rPr>
        <w:t>reflections</w:t>
      </w:r>
      <w:proofErr w:type="gramEnd"/>
    </w:p>
    <w:p w14:paraId="52BB057A" w14:textId="77777777" w:rsidR="00422E34" w:rsidRDefault="00422E34" w:rsidP="00422E34">
      <w:pPr>
        <w:pStyle w:val="NormalWeb"/>
        <w:numPr>
          <w:ilvl w:val="0"/>
          <w:numId w:val="42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t>Complete DRAW Course Units &amp; Course Reflection Roadmap </w:t>
      </w:r>
    </w:p>
    <w:p w14:paraId="6BCE03F1" w14:textId="77777777" w:rsidR="00422E34" w:rsidRDefault="00422E34" w:rsidP="00422E34">
      <w:pPr>
        <w:pStyle w:val="NormalWeb"/>
        <w:numPr>
          <w:ilvl w:val="0"/>
          <w:numId w:val="42"/>
        </w:numPr>
        <w:spacing w:before="0" w:beforeAutospacing="0" w:after="120" w:afterAutospacing="0"/>
        <w:ind w:left="126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PD leads:</w:t>
      </w:r>
      <w:r>
        <w:rPr>
          <w:rFonts w:ascii="Georgia" w:hAnsi="Georgia"/>
          <w:color w:val="000000"/>
          <w:sz w:val="22"/>
          <w:szCs w:val="22"/>
        </w:rPr>
        <w:t xml:space="preserve"> In-person Kickoff, ½ day state PD lead orientation</w:t>
      </w:r>
    </w:p>
    <w:p w14:paraId="597A2099" w14:textId="77777777" w:rsidR="00422E34" w:rsidRDefault="00422E34" w:rsidP="00422E34">
      <w:pPr>
        <w:pStyle w:val="NormalWeb"/>
        <w:spacing w:before="0" w:beforeAutospacing="0" w:after="0" w:afterAutospacing="0"/>
        <w:ind w:right="80"/>
        <w:rPr>
          <w:color w:val="000000"/>
        </w:rPr>
      </w:pPr>
      <w:r>
        <w:rPr>
          <w:rFonts w:ascii="Georgia" w:hAnsi="Georgia"/>
          <w:color w:val="000000"/>
          <w:sz w:val="22"/>
          <w:szCs w:val="22"/>
        </w:rPr>
        <w:t>Month 2</w:t>
      </w:r>
    </w:p>
    <w:p w14:paraId="3D4164B9" w14:textId="77777777" w:rsidR="00422E34" w:rsidRDefault="00422E34" w:rsidP="00422E34">
      <w:pPr>
        <w:pStyle w:val="NormalWeb"/>
        <w:numPr>
          <w:ilvl w:val="0"/>
          <w:numId w:val="43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t xml:space="preserve">DRAW Learning Circle- team meeting every 2 weeks to share </w:t>
      </w:r>
      <w:proofErr w:type="gramStart"/>
      <w:r>
        <w:rPr>
          <w:rFonts w:ascii="Georgia" w:hAnsi="Georgia"/>
          <w:color w:val="000000"/>
          <w:sz w:val="22"/>
          <w:szCs w:val="22"/>
        </w:rPr>
        <w:t>reflections</w:t>
      </w:r>
      <w:proofErr w:type="gramEnd"/>
    </w:p>
    <w:p w14:paraId="10C1F091" w14:textId="77777777" w:rsidR="00422E34" w:rsidRDefault="00422E34" w:rsidP="00422E34">
      <w:pPr>
        <w:pStyle w:val="NormalWeb"/>
        <w:numPr>
          <w:ilvl w:val="0"/>
          <w:numId w:val="43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t xml:space="preserve">Complete DRAW Course Units </w:t>
      </w:r>
      <w:proofErr w:type="gramStart"/>
      <w:r>
        <w:rPr>
          <w:rFonts w:ascii="Georgia" w:hAnsi="Georgia"/>
          <w:color w:val="000000"/>
          <w:sz w:val="22"/>
          <w:szCs w:val="22"/>
        </w:rPr>
        <w:t>and  EdTech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Routine Template</w:t>
      </w:r>
    </w:p>
    <w:p w14:paraId="7B36989B" w14:textId="77777777" w:rsidR="00422E34" w:rsidRDefault="00422E34" w:rsidP="00422E34">
      <w:pPr>
        <w:pStyle w:val="NormalWeb"/>
        <w:numPr>
          <w:ilvl w:val="0"/>
          <w:numId w:val="43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t xml:space="preserve">Plan your </w:t>
      </w:r>
      <w:proofErr w:type="gramStart"/>
      <w:r>
        <w:rPr>
          <w:rFonts w:ascii="Georgia" w:hAnsi="Georgia"/>
          <w:color w:val="000000"/>
          <w:sz w:val="22"/>
          <w:szCs w:val="22"/>
        </w:rPr>
        <w:t>Implementation</w:t>
      </w:r>
      <w:proofErr w:type="gramEnd"/>
      <w:r>
        <w:rPr>
          <w:rFonts w:ascii="Georgia" w:hAnsi="Georgia"/>
          <w:color w:val="000000"/>
          <w:sz w:val="22"/>
          <w:szCs w:val="22"/>
        </w:rPr>
        <w:t> </w:t>
      </w:r>
    </w:p>
    <w:p w14:paraId="78895968" w14:textId="77777777" w:rsidR="00422E34" w:rsidRDefault="00422E34" w:rsidP="00422E34">
      <w:pPr>
        <w:pStyle w:val="NormalWeb"/>
        <w:numPr>
          <w:ilvl w:val="0"/>
          <w:numId w:val="43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t xml:space="preserve">One 1-on-1 call with </w:t>
      </w:r>
      <w:proofErr w:type="gramStart"/>
      <w:r>
        <w:rPr>
          <w:rFonts w:ascii="Georgia" w:hAnsi="Georgia"/>
          <w:color w:val="000000"/>
          <w:sz w:val="22"/>
          <w:szCs w:val="22"/>
        </w:rPr>
        <w:t>coach</w:t>
      </w:r>
      <w:proofErr w:type="gramEnd"/>
    </w:p>
    <w:p w14:paraId="4837E896" w14:textId="77777777" w:rsidR="00422E34" w:rsidRDefault="00422E34" w:rsidP="00422E34">
      <w:pPr>
        <w:pStyle w:val="NormalWeb"/>
        <w:numPr>
          <w:ilvl w:val="0"/>
          <w:numId w:val="43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t>Joint meeting with all state teams </w:t>
      </w:r>
    </w:p>
    <w:p w14:paraId="23E29B6F" w14:textId="77777777" w:rsidR="00422E34" w:rsidRDefault="00422E34" w:rsidP="00422E34">
      <w:pPr>
        <w:pStyle w:val="NormalWeb"/>
        <w:numPr>
          <w:ilvl w:val="0"/>
          <w:numId w:val="43"/>
        </w:numPr>
        <w:spacing w:before="0" w:beforeAutospacing="0" w:after="120" w:afterAutospacing="0"/>
        <w:ind w:left="126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PD leads</w:t>
      </w:r>
      <w:r>
        <w:rPr>
          <w:rFonts w:ascii="Georgia" w:hAnsi="Georgia"/>
          <w:color w:val="000000"/>
          <w:sz w:val="22"/>
          <w:szCs w:val="22"/>
        </w:rPr>
        <w:t>: State team peer sharing call (instructors, coach, PD lead)</w:t>
      </w:r>
    </w:p>
    <w:p w14:paraId="4771BC1A" w14:textId="77777777" w:rsidR="00422E34" w:rsidRDefault="00422E34" w:rsidP="00422E34">
      <w:pPr>
        <w:pStyle w:val="NormalWeb"/>
        <w:spacing w:before="0" w:beforeAutospacing="0" w:after="0" w:afterAutospacing="0"/>
        <w:ind w:right="80"/>
        <w:rPr>
          <w:color w:val="000000"/>
        </w:rPr>
      </w:pPr>
      <w:r>
        <w:rPr>
          <w:rFonts w:ascii="Georgia" w:hAnsi="Georgia"/>
          <w:color w:val="000000"/>
          <w:sz w:val="22"/>
          <w:szCs w:val="22"/>
        </w:rPr>
        <w:t>Month 3</w:t>
      </w:r>
    </w:p>
    <w:p w14:paraId="714A15EC" w14:textId="77777777" w:rsidR="00422E34" w:rsidRDefault="00422E34" w:rsidP="00422E34">
      <w:pPr>
        <w:pStyle w:val="NormalWeb"/>
        <w:numPr>
          <w:ilvl w:val="0"/>
          <w:numId w:val="44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t>Pre-observation planning call 1-on-1 with coach</w:t>
      </w:r>
    </w:p>
    <w:p w14:paraId="4237EED4" w14:textId="77777777" w:rsidR="00422E34" w:rsidRDefault="00422E34" w:rsidP="00422E34">
      <w:pPr>
        <w:pStyle w:val="NormalWeb"/>
        <w:numPr>
          <w:ilvl w:val="0"/>
          <w:numId w:val="44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t xml:space="preserve">Coach observes </w:t>
      </w:r>
      <w:proofErr w:type="gramStart"/>
      <w:r>
        <w:rPr>
          <w:rFonts w:ascii="Georgia" w:hAnsi="Georgia"/>
          <w:color w:val="000000"/>
          <w:sz w:val="22"/>
          <w:szCs w:val="22"/>
        </w:rPr>
        <w:t>class</w:t>
      </w:r>
      <w:proofErr w:type="gramEnd"/>
      <w:r>
        <w:rPr>
          <w:rFonts w:ascii="Georgia" w:hAnsi="Georgia"/>
          <w:color w:val="000000"/>
          <w:sz w:val="22"/>
          <w:szCs w:val="22"/>
        </w:rPr>
        <w:t> </w:t>
      </w:r>
    </w:p>
    <w:p w14:paraId="76D20AA9" w14:textId="77777777" w:rsidR="00422E34" w:rsidRDefault="00422E34" w:rsidP="00422E34">
      <w:pPr>
        <w:pStyle w:val="NormalWeb"/>
        <w:numPr>
          <w:ilvl w:val="0"/>
          <w:numId w:val="44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t>Post-observation debriefing call 1-on-1 with coach</w:t>
      </w:r>
    </w:p>
    <w:p w14:paraId="72EFF8D1" w14:textId="77777777" w:rsidR="00422E34" w:rsidRDefault="00422E34" w:rsidP="00422E34">
      <w:pPr>
        <w:pStyle w:val="NormalWeb"/>
        <w:numPr>
          <w:ilvl w:val="0"/>
          <w:numId w:val="44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t xml:space="preserve">Team meetings -- team meeting every 2 weeks to share </w:t>
      </w:r>
      <w:proofErr w:type="gramStart"/>
      <w:r>
        <w:rPr>
          <w:rFonts w:ascii="Georgia" w:hAnsi="Georgia"/>
          <w:color w:val="000000"/>
          <w:sz w:val="22"/>
          <w:szCs w:val="22"/>
        </w:rPr>
        <w:t>reflections</w:t>
      </w:r>
      <w:proofErr w:type="gramEnd"/>
    </w:p>
    <w:p w14:paraId="7B295AD7" w14:textId="77777777" w:rsidR="00422E34" w:rsidRDefault="00422E34" w:rsidP="00422E34">
      <w:pPr>
        <w:pStyle w:val="NormalWeb"/>
        <w:numPr>
          <w:ilvl w:val="0"/>
          <w:numId w:val="44"/>
        </w:numPr>
        <w:spacing w:before="0" w:beforeAutospacing="0" w:after="120" w:afterAutospacing="0"/>
        <w:ind w:left="126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PD leads</w:t>
      </w:r>
      <w:r>
        <w:rPr>
          <w:rFonts w:ascii="Georgia" w:hAnsi="Georgia"/>
          <w:color w:val="000000"/>
          <w:sz w:val="22"/>
          <w:szCs w:val="22"/>
        </w:rPr>
        <w:t xml:space="preserve">: Cross-state peer sharing call for state PD </w:t>
      </w:r>
      <w:proofErr w:type="gramStart"/>
      <w:r>
        <w:rPr>
          <w:rFonts w:ascii="Georgia" w:hAnsi="Georgia"/>
          <w:color w:val="000000"/>
          <w:sz w:val="22"/>
          <w:szCs w:val="22"/>
        </w:rPr>
        <w:t>leads</w:t>
      </w:r>
      <w:proofErr w:type="gramEnd"/>
    </w:p>
    <w:p w14:paraId="7C8EE01D" w14:textId="77777777" w:rsidR="00422E34" w:rsidRDefault="00422E34" w:rsidP="00422E34">
      <w:pPr>
        <w:pStyle w:val="NormalWeb"/>
        <w:spacing w:before="0" w:beforeAutospacing="0" w:after="0" w:afterAutospacing="0"/>
        <w:ind w:right="80"/>
        <w:rPr>
          <w:color w:val="000000"/>
        </w:rPr>
      </w:pPr>
      <w:r>
        <w:rPr>
          <w:rFonts w:ascii="Georgia" w:hAnsi="Georgia"/>
          <w:color w:val="000000"/>
          <w:sz w:val="22"/>
          <w:szCs w:val="22"/>
        </w:rPr>
        <w:t>Month 4</w:t>
      </w:r>
    </w:p>
    <w:p w14:paraId="1038BC0A" w14:textId="77777777" w:rsidR="00422E34" w:rsidRDefault="00422E34" w:rsidP="00422E34">
      <w:pPr>
        <w:pStyle w:val="NormalWeb"/>
        <w:numPr>
          <w:ilvl w:val="0"/>
          <w:numId w:val="45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t xml:space="preserve">Team meetings -- team meeting every 2 weeks to share </w:t>
      </w:r>
      <w:proofErr w:type="gramStart"/>
      <w:r>
        <w:rPr>
          <w:rFonts w:ascii="Georgia" w:hAnsi="Georgia"/>
          <w:color w:val="000000"/>
          <w:sz w:val="22"/>
          <w:szCs w:val="22"/>
        </w:rPr>
        <w:t>reflections</w:t>
      </w:r>
      <w:proofErr w:type="gramEnd"/>
    </w:p>
    <w:p w14:paraId="6B9276B7" w14:textId="77777777" w:rsidR="00422E34" w:rsidRDefault="00422E34" w:rsidP="00422E34">
      <w:pPr>
        <w:pStyle w:val="NormalWeb"/>
        <w:numPr>
          <w:ilvl w:val="0"/>
          <w:numId w:val="45"/>
        </w:numPr>
        <w:spacing w:before="0" w:beforeAutospacing="0" w:after="0" w:afterAutospacing="0"/>
        <w:ind w:left="1260" w:right="80"/>
        <w:textAlignment w:val="baseline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 xml:space="preserve">Create a video to share during final DRAW virtual </w:t>
      </w:r>
      <w:proofErr w:type="gramStart"/>
      <w:r>
        <w:rPr>
          <w:rFonts w:ascii="Georgia" w:hAnsi="Georgia"/>
          <w:color w:val="000000"/>
          <w:sz w:val="22"/>
          <w:szCs w:val="22"/>
        </w:rPr>
        <w:t>meeting</w:t>
      </w:r>
      <w:proofErr w:type="gramEnd"/>
    </w:p>
    <w:p w14:paraId="4443E6B3" w14:textId="77777777" w:rsidR="00422E34" w:rsidRDefault="00422E34" w:rsidP="00984ACD">
      <w:pPr>
        <w:pStyle w:val="ListBullet"/>
        <w:numPr>
          <w:ilvl w:val="0"/>
          <w:numId w:val="0"/>
        </w:numPr>
        <w:rPr>
          <w:rFonts w:ascii="Georgia" w:eastAsia="Georgia" w:hAnsi="Georgia"/>
          <w:b/>
          <w:bCs/>
          <w:sz w:val="24"/>
        </w:rPr>
      </w:pPr>
    </w:p>
    <w:p w14:paraId="11D02CB6" w14:textId="449FDF3C" w:rsidR="00984ACD" w:rsidRPr="006F2224" w:rsidRDefault="00984ACD" w:rsidP="00984ACD">
      <w:pPr>
        <w:pStyle w:val="ListBullet"/>
        <w:numPr>
          <w:ilvl w:val="0"/>
          <w:numId w:val="0"/>
        </w:numPr>
        <w:rPr>
          <w:rFonts w:ascii="Georgia" w:eastAsia="Georgia" w:hAnsi="Georgia"/>
          <w:b/>
          <w:bCs/>
          <w:sz w:val="24"/>
        </w:rPr>
      </w:pPr>
      <w:r w:rsidRPr="006F2224">
        <w:rPr>
          <w:rFonts w:ascii="Georgia" w:eastAsia="Georgia" w:hAnsi="Georgia"/>
          <w:b/>
          <w:bCs/>
          <w:sz w:val="24"/>
        </w:rPr>
        <w:t xml:space="preserve">By submitting this </w:t>
      </w:r>
      <w:r w:rsidR="00357A20" w:rsidRPr="006F2224">
        <w:rPr>
          <w:rFonts w:ascii="Georgia" w:eastAsia="Georgia" w:hAnsi="Georgia"/>
          <w:b/>
          <w:bCs/>
          <w:sz w:val="24"/>
        </w:rPr>
        <w:t>application,</w:t>
      </w:r>
      <w:r w:rsidRPr="006F2224">
        <w:rPr>
          <w:rFonts w:ascii="Georgia" w:eastAsia="Georgia" w:hAnsi="Georgia"/>
          <w:b/>
          <w:bCs/>
          <w:sz w:val="24"/>
        </w:rPr>
        <w:t xml:space="preserve"> I acknowledge that:  </w:t>
      </w:r>
    </w:p>
    <w:p w14:paraId="7A5002EE" w14:textId="77777777" w:rsidR="00984ACD" w:rsidRPr="006F2224" w:rsidRDefault="00984ACD" w:rsidP="00984ACD">
      <w:pPr>
        <w:pStyle w:val="ListBullet"/>
        <w:rPr>
          <w:rFonts w:ascii="Georgia" w:hAnsi="Georgia"/>
          <w:sz w:val="24"/>
        </w:rPr>
      </w:pPr>
      <w:r w:rsidRPr="006F2224">
        <w:rPr>
          <w:rFonts w:ascii="Georgia" w:hAnsi="Georgia"/>
          <w:sz w:val="24"/>
        </w:rPr>
        <w:t>My team is aware of the dates for this training, and we will be able to participate fully in all sessions.</w:t>
      </w:r>
    </w:p>
    <w:p w14:paraId="6A8D59DF" w14:textId="77777777" w:rsidR="00984ACD" w:rsidRPr="006F2224" w:rsidRDefault="00984ACD" w:rsidP="00984ACD">
      <w:pPr>
        <w:pStyle w:val="ListBullet"/>
        <w:rPr>
          <w:rFonts w:ascii="Georgia" w:hAnsi="Georgia"/>
          <w:sz w:val="24"/>
        </w:rPr>
      </w:pPr>
      <w:r w:rsidRPr="006F2224">
        <w:rPr>
          <w:rFonts w:ascii="Georgia" w:hAnsi="Georgia"/>
          <w:sz w:val="24"/>
        </w:rPr>
        <w:t>The project requires a commitment from the state and the program director to provide release time related to the training participants.</w:t>
      </w:r>
    </w:p>
    <w:p w14:paraId="4BBDB221" w14:textId="77777777" w:rsidR="00984ACD" w:rsidRPr="006F2224" w:rsidRDefault="00984ACD" w:rsidP="00984ACD">
      <w:pPr>
        <w:pStyle w:val="ListBullet"/>
        <w:rPr>
          <w:rFonts w:ascii="Georgia" w:hAnsi="Georgia"/>
          <w:sz w:val="24"/>
        </w:rPr>
      </w:pPr>
      <w:r w:rsidRPr="006F2224">
        <w:rPr>
          <w:rFonts w:ascii="Georgia" w:hAnsi="Georgia"/>
          <w:sz w:val="24"/>
        </w:rPr>
        <w:t>I agree to provide travel costs and release time as necessary for the nominated instructors to successfully complete their participation in the cohort.</w:t>
      </w:r>
    </w:p>
    <w:p w14:paraId="476767F7" w14:textId="7383A838" w:rsidR="00984ACD" w:rsidRPr="006F2224" w:rsidRDefault="00984ACD" w:rsidP="00984ACD">
      <w:pPr>
        <w:pStyle w:val="ListBullet"/>
        <w:rPr>
          <w:rFonts w:ascii="Georgia" w:hAnsi="Georgia"/>
          <w:sz w:val="24"/>
        </w:rPr>
      </w:pPr>
      <w:r w:rsidRPr="006F2224">
        <w:rPr>
          <w:rFonts w:ascii="Georgia" w:hAnsi="Georgia"/>
          <w:sz w:val="24"/>
        </w:rPr>
        <w:t xml:space="preserve">I am confirming that I have shared the project description on the </w:t>
      </w:r>
      <w:hyperlink r:id="rId11" w:history="1">
        <w:r w:rsidRPr="006F2224">
          <w:rPr>
            <w:rStyle w:val="Hyperlink"/>
            <w:rFonts w:ascii="Georgia" w:hAnsi="Georgia"/>
            <w:sz w:val="24"/>
          </w:rPr>
          <w:t>DRAW website</w:t>
        </w:r>
      </w:hyperlink>
      <w:r w:rsidRPr="006F2224">
        <w:rPr>
          <w:rFonts w:ascii="Georgia" w:hAnsi="Georgia"/>
          <w:sz w:val="24"/>
        </w:rPr>
        <w:t xml:space="preserve"> with the nominees submitted and that they are aware of the criteria for participation. </w:t>
      </w:r>
    </w:p>
    <w:p w14:paraId="14294B94" w14:textId="4503DCEC" w:rsidR="00603BA0" w:rsidRPr="006F2224" w:rsidRDefault="00603BA0" w:rsidP="00357A20">
      <w:pPr>
        <w:pStyle w:val="ListBullet"/>
        <w:numPr>
          <w:ilvl w:val="0"/>
          <w:numId w:val="0"/>
        </w:numPr>
        <w:rPr>
          <w:rFonts w:ascii="Georgia" w:hAnsi="Georgia"/>
          <w:b/>
          <w:bCs/>
          <w:sz w:val="24"/>
        </w:rPr>
      </w:pPr>
    </w:p>
    <w:p w14:paraId="403F1C4E" w14:textId="44E0FE3A" w:rsidR="00357A20" w:rsidRPr="006F2224" w:rsidRDefault="00357A20" w:rsidP="00357A20">
      <w:pPr>
        <w:pStyle w:val="ListBullet"/>
        <w:numPr>
          <w:ilvl w:val="0"/>
          <w:numId w:val="0"/>
        </w:numPr>
        <w:rPr>
          <w:rFonts w:ascii="Georgia" w:hAnsi="Georgia"/>
          <w:b/>
          <w:bCs/>
          <w:sz w:val="24"/>
        </w:rPr>
      </w:pPr>
      <w:r w:rsidRPr="006F2224">
        <w:rPr>
          <w:rFonts w:ascii="Georgia" w:hAnsi="Georgia"/>
          <w:b/>
          <w:bCs/>
          <w:sz w:val="24"/>
        </w:rPr>
        <w:t>Click to acknowledge the statements above</w:t>
      </w:r>
    </w:p>
    <w:p w14:paraId="5B2AB827" w14:textId="42675695" w:rsidR="00357A20" w:rsidRPr="006F2224" w:rsidRDefault="00357A20" w:rsidP="00357A20">
      <w:pPr>
        <w:pStyle w:val="ListBullet"/>
        <w:numPr>
          <w:ilvl w:val="0"/>
          <w:numId w:val="0"/>
        </w:numPr>
        <w:rPr>
          <w:rFonts w:ascii="Georgia" w:hAnsi="Georgia"/>
          <w:b/>
          <w:bCs/>
          <w:sz w:val="24"/>
        </w:rPr>
      </w:pPr>
      <w:r w:rsidRPr="006F2224">
        <w:rPr>
          <w:rFonts w:ascii="Georgia" w:hAnsi="Georgia"/>
          <w:b/>
          <w:bCs/>
          <w:sz w:val="24"/>
        </w:rPr>
        <w:t>Submit</w:t>
      </w:r>
    </w:p>
    <w:sectPr w:rsidR="00357A20" w:rsidRPr="006F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EA55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9A4E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624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60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1C1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C04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94A3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62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425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240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E40E7"/>
    <w:multiLevelType w:val="hybridMultilevel"/>
    <w:tmpl w:val="26980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01FB8"/>
    <w:multiLevelType w:val="hybridMultilevel"/>
    <w:tmpl w:val="000A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11EC0"/>
    <w:multiLevelType w:val="hybridMultilevel"/>
    <w:tmpl w:val="C2B08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05809"/>
    <w:multiLevelType w:val="hybridMultilevel"/>
    <w:tmpl w:val="316E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5147A"/>
    <w:multiLevelType w:val="multilevel"/>
    <w:tmpl w:val="9C34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22324C"/>
    <w:multiLevelType w:val="hybridMultilevel"/>
    <w:tmpl w:val="9AB24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E6273"/>
    <w:multiLevelType w:val="multilevel"/>
    <w:tmpl w:val="61F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7F4085"/>
    <w:multiLevelType w:val="hybridMultilevel"/>
    <w:tmpl w:val="C190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F7B8C"/>
    <w:multiLevelType w:val="hybridMultilevel"/>
    <w:tmpl w:val="195A0A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3813D5"/>
    <w:multiLevelType w:val="hybridMultilevel"/>
    <w:tmpl w:val="F72AC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827EB"/>
    <w:multiLevelType w:val="multilevel"/>
    <w:tmpl w:val="2B04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1B1A8F"/>
    <w:multiLevelType w:val="hybridMultilevel"/>
    <w:tmpl w:val="09267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A40F7"/>
    <w:multiLevelType w:val="multilevel"/>
    <w:tmpl w:val="FEB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965739"/>
    <w:multiLevelType w:val="hybridMultilevel"/>
    <w:tmpl w:val="398279AA"/>
    <w:lvl w:ilvl="0" w:tplc="3F261E3A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102DB"/>
    <w:multiLevelType w:val="hybridMultilevel"/>
    <w:tmpl w:val="8338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94837"/>
    <w:multiLevelType w:val="multilevel"/>
    <w:tmpl w:val="3F66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E72012"/>
    <w:multiLevelType w:val="hybridMultilevel"/>
    <w:tmpl w:val="07D00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05C93"/>
    <w:multiLevelType w:val="multilevel"/>
    <w:tmpl w:val="A0D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C13B7"/>
    <w:multiLevelType w:val="multilevel"/>
    <w:tmpl w:val="FD90059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B70845"/>
    <w:multiLevelType w:val="hybridMultilevel"/>
    <w:tmpl w:val="01C8A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47084"/>
    <w:multiLevelType w:val="multilevel"/>
    <w:tmpl w:val="A524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6456DD"/>
    <w:multiLevelType w:val="multilevel"/>
    <w:tmpl w:val="2822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E872A4"/>
    <w:multiLevelType w:val="multilevel"/>
    <w:tmpl w:val="B78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1C53A0"/>
    <w:multiLevelType w:val="hybridMultilevel"/>
    <w:tmpl w:val="B54C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F1DED"/>
    <w:multiLevelType w:val="hybridMultilevel"/>
    <w:tmpl w:val="6CBE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C3288"/>
    <w:multiLevelType w:val="multilevel"/>
    <w:tmpl w:val="764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5F3BF6"/>
    <w:multiLevelType w:val="multilevel"/>
    <w:tmpl w:val="25F8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B0F9B"/>
    <w:multiLevelType w:val="multilevel"/>
    <w:tmpl w:val="A06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765849"/>
    <w:multiLevelType w:val="multilevel"/>
    <w:tmpl w:val="3F66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0237499">
    <w:abstractNumId w:val="17"/>
  </w:num>
  <w:num w:numId="2" w16cid:durableId="755517274">
    <w:abstractNumId w:val="33"/>
  </w:num>
  <w:num w:numId="3" w16cid:durableId="1029070119">
    <w:abstractNumId w:val="24"/>
  </w:num>
  <w:num w:numId="4" w16cid:durableId="618485894">
    <w:abstractNumId w:val="13"/>
  </w:num>
  <w:num w:numId="5" w16cid:durableId="955218622">
    <w:abstractNumId w:val="34"/>
  </w:num>
  <w:num w:numId="6" w16cid:durableId="1258558858">
    <w:abstractNumId w:val="21"/>
  </w:num>
  <w:num w:numId="7" w16cid:durableId="1945846879">
    <w:abstractNumId w:val="23"/>
  </w:num>
  <w:num w:numId="8" w16cid:durableId="1054474309">
    <w:abstractNumId w:val="9"/>
  </w:num>
  <w:num w:numId="9" w16cid:durableId="1921523746">
    <w:abstractNumId w:val="7"/>
  </w:num>
  <w:num w:numId="10" w16cid:durableId="876356126">
    <w:abstractNumId w:val="6"/>
  </w:num>
  <w:num w:numId="11" w16cid:durableId="822233539">
    <w:abstractNumId w:val="5"/>
  </w:num>
  <w:num w:numId="12" w16cid:durableId="1006900008">
    <w:abstractNumId w:val="4"/>
  </w:num>
  <w:num w:numId="13" w16cid:durableId="1165171082">
    <w:abstractNumId w:val="8"/>
  </w:num>
  <w:num w:numId="14" w16cid:durableId="1597249372">
    <w:abstractNumId w:val="3"/>
  </w:num>
  <w:num w:numId="15" w16cid:durableId="1931812617">
    <w:abstractNumId w:val="2"/>
  </w:num>
  <w:num w:numId="16" w16cid:durableId="44333885">
    <w:abstractNumId w:val="1"/>
  </w:num>
  <w:num w:numId="17" w16cid:durableId="99615264">
    <w:abstractNumId w:val="0"/>
  </w:num>
  <w:num w:numId="18" w16cid:durableId="433549742">
    <w:abstractNumId w:val="26"/>
  </w:num>
  <w:num w:numId="19" w16cid:durableId="1391223276">
    <w:abstractNumId w:val="35"/>
  </w:num>
  <w:num w:numId="20" w16cid:durableId="1218397361">
    <w:abstractNumId w:val="23"/>
  </w:num>
  <w:num w:numId="21" w16cid:durableId="934048928">
    <w:abstractNumId w:val="20"/>
  </w:num>
  <w:num w:numId="22" w16cid:durableId="603458944">
    <w:abstractNumId w:val="23"/>
    <w:lvlOverride w:ilvl="0">
      <w:startOverride w:val="1"/>
    </w:lvlOverride>
  </w:num>
  <w:num w:numId="23" w16cid:durableId="1541091663">
    <w:abstractNumId w:val="30"/>
  </w:num>
  <w:num w:numId="24" w16cid:durableId="852035984">
    <w:abstractNumId w:val="18"/>
  </w:num>
  <w:num w:numId="25" w16cid:durableId="1468008297">
    <w:abstractNumId w:val="23"/>
  </w:num>
  <w:num w:numId="26" w16cid:durableId="1573152912">
    <w:abstractNumId w:val="23"/>
    <w:lvlOverride w:ilvl="0">
      <w:startOverride w:val="1"/>
    </w:lvlOverride>
  </w:num>
  <w:num w:numId="27" w16cid:durableId="188639999">
    <w:abstractNumId w:val="28"/>
  </w:num>
  <w:num w:numId="28" w16cid:durableId="103624167">
    <w:abstractNumId w:val="29"/>
  </w:num>
  <w:num w:numId="29" w16cid:durableId="667753840">
    <w:abstractNumId w:val="10"/>
  </w:num>
  <w:num w:numId="30" w16cid:durableId="975833877">
    <w:abstractNumId w:val="12"/>
  </w:num>
  <w:num w:numId="31" w16cid:durableId="40372940">
    <w:abstractNumId w:val="11"/>
  </w:num>
  <w:num w:numId="32" w16cid:durableId="584074314">
    <w:abstractNumId w:val="19"/>
  </w:num>
  <w:num w:numId="33" w16cid:durableId="383256973">
    <w:abstractNumId w:val="15"/>
  </w:num>
  <w:num w:numId="34" w16cid:durableId="1956214190">
    <w:abstractNumId w:val="27"/>
  </w:num>
  <w:num w:numId="35" w16cid:durableId="1904607914">
    <w:abstractNumId w:val="38"/>
  </w:num>
  <w:num w:numId="36" w16cid:durableId="506751931">
    <w:abstractNumId w:val="25"/>
  </w:num>
  <w:num w:numId="37" w16cid:durableId="1621570417">
    <w:abstractNumId w:val="23"/>
    <w:lvlOverride w:ilvl="0">
      <w:startOverride w:val="1"/>
    </w:lvlOverride>
  </w:num>
  <w:num w:numId="38" w16cid:durableId="1453942577">
    <w:abstractNumId w:val="16"/>
  </w:num>
  <w:num w:numId="39" w16cid:durableId="1437604310">
    <w:abstractNumId w:val="23"/>
    <w:lvlOverride w:ilvl="0">
      <w:startOverride w:val="1"/>
    </w:lvlOverride>
  </w:num>
  <w:num w:numId="40" w16cid:durableId="2050912004">
    <w:abstractNumId w:val="31"/>
  </w:num>
  <w:num w:numId="41" w16cid:durableId="821966580">
    <w:abstractNumId w:val="36"/>
  </w:num>
  <w:num w:numId="42" w16cid:durableId="1808012353">
    <w:abstractNumId w:val="32"/>
  </w:num>
  <w:num w:numId="43" w16cid:durableId="662663766">
    <w:abstractNumId w:val="22"/>
  </w:num>
  <w:num w:numId="44" w16cid:durableId="600649461">
    <w:abstractNumId w:val="14"/>
  </w:num>
  <w:num w:numId="45" w16cid:durableId="560679840">
    <w:abstractNumId w:val="37"/>
  </w:num>
  <w:num w:numId="46" w16cid:durableId="974987967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C6"/>
    <w:rsid w:val="00026E1E"/>
    <w:rsid w:val="000520C1"/>
    <w:rsid w:val="00071150"/>
    <w:rsid w:val="000F36A8"/>
    <w:rsid w:val="001A6853"/>
    <w:rsid w:val="001B57F4"/>
    <w:rsid w:val="001C2D99"/>
    <w:rsid w:val="0021064C"/>
    <w:rsid w:val="00214135"/>
    <w:rsid w:val="0023399C"/>
    <w:rsid w:val="00241EDA"/>
    <w:rsid w:val="00254FBF"/>
    <w:rsid w:val="002B79D3"/>
    <w:rsid w:val="00307A85"/>
    <w:rsid w:val="00310DFC"/>
    <w:rsid w:val="003316D2"/>
    <w:rsid w:val="003515BA"/>
    <w:rsid w:val="00357A20"/>
    <w:rsid w:val="00422E34"/>
    <w:rsid w:val="004362BD"/>
    <w:rsid w:val="004673D9"/>
    <w:rsid w:val="004F48E4"/>
    <w:rsid w:val="00501613"/>
    <w:rsid w:val="005268D9"/>
    <w:rsid w:val="00545714"/>
    <w:rsid w:val="005A0B83"/>
    <w:rsid w:val="005B3FDE"/>
    <w:rsid w:val="005D1560"/>
    <w:rsid w:val="005F7740"/>
    <w:rsid w:val="00603BA0"/>
    <w:rsid w:val="00616DF0"/>
    <w:rsid w:val="00647225"/>
    <w:rsid w:val="00676ED8"/>
    <w:rsid w:val="006C0D9A"/>
    <w:rsid w:val="006E44D7"/>
    <w:rsid w:val="006F2224"/>
    <w:rsid w:val="006F33AD"/>
    <w:rsid w:val="006F4124"/>
    <w:rsid w:val="00727D10"/>
    <w:rsid w:val="00775259"/>
    <w:rsid w:val="007C134D"/>
    <w:rsid w:val="007D7CA1"/>
    <w:rsid w:val="007F5EB8"/>
    <w:rsid w:val="00803707"/>
    <w:rsid w:val="00835A4A"/>
    <w:rsid w:val="00871658"/>
    <w:rsid w:val="008B31BD"/>
    <w:rsid w:val="008B6661"/>
    <w:rsid w:val="008B6F7C"/>
    <w:rsid w:val="009209DF"/>
    <w:rsid w:val="00925C86"/>
    <w:rsid w:val="00950796"/>
    <w:rsid w:val="0095444C"/>
    <w:rsid w:val="00984ACD"/>
    <w:rsid w:val="009A38B0"/>
    <w:rsid w:val="00A13D61"/>
    <w:rsid w:val="00A159F4"/>
    <w:rsid w:val="00A16B46"/>
    <w:rsid w:val="00A6438F"/>
    <w:rsid w:val="00AA4304"/>
    <w:rsid w:val="00AC0C36"/>
    <w:rsid w:val="00AC2F71"/>
    <w:rsid w:val="00AC7444"/>
    <w:rsid w:val="00AE5077"/>
    <w:rsid w:val="00AF544E"/>
    <w:rsid w:val="00B22D35"/>
    <w:rsid w:val="00B35708"/>
    <w:rsid w:val="00B846BC"/>
    <w:rsid w:val="00B97D39"/>
    <w:rsid w:val="00BD0DC6"/>
    <w:rsid w:val="00D617AA"/>
    <w:rsid w:val="00D727BD"/>
    <w:rsid w:val="00D81098"/>
    <w:rsid w:val="00D910B2"/>
    <w:rsid w:val="00E1352A"/>
    <w:rsid w:val="00E4309B"/>
    <w:rsid w:val="00E43611"/>
    <w:rsid w:val="00E82609"/>
    <w:rsid w:val="00EA1CB1"/>
    <w:rsid w:val="00ED0282"/>
    <w:rsid w:val="00F23C5F"/>
    <w:rsid w:val="00F51E55"/>
    <w:rsid w:val="00FB4A50"/>
    <w:rsid w:val="019B1E86"/>
    <w:rsid w:val="03D5FCC7"/>
    <w:rsid w:val="28084956"/>
    <w:rsid w:val="59048A24"/>
    <w:rsid w:val="71A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FF528"/>
  <w15:chartTrackingRefBased/>
  <w15:docId w15:val="{399B5594-CD38-40A4-B6CC-8354EC0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6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A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unhideWhenUsed/>
    <w:rsid w:val="00E43611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05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38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38B0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38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38B0"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Heading3"/>
    <w:uiPriority w:val="34"/>
    <w:qFormat/>
    <w:rsid w:val="00F23C5F"/>
    <w:pPr>
      <w:numPr>
        <w:numId w:val="26"/>
      </w:numPr>
      <w:spacing w:before="0" w:beforeAutospacing="0" w:after="960" w:afterAutospacing="0"/>
    </w:pPr>
  </w:style>
  <w:style w:type="paragraph" w:styleId="BodyText">
    <w:name w:val="Body Text"/>
    <w:basedOn w:val="Normal"/>
    <w:link w:val="BodyTextChar"/>
    <w:uiPriority w:val="99"/>
    <w:unhideWhenUsed/>
    <w:rsid w:val="00F23C5F"/>
    <w:pPr>
      <w:spacing w:before="240" w:after="360"/>
    </w:pPr>
  </w:style>
  <w:style w:type="character" w:customStyle="1" w:styleId="BodyTextChar">
    <w:name w:val="Body Text Char"/>
    <w:basedOn w:val="DefaultParagraphFont"/>
    <w:link w:val="BodyText"/>
    <w:uiPriority w:val="99"/>
    <w:rsid w:val="00F23C5F"/>
    <w:rPr>
      <w:rFonts w:eastAsiaTheme="minorEastAsia"/>
      <w:sz w:val="24"/>
      <w:szCs w:val="24"/>
    </w:rPr>
  </w:style>
  <w:style w:type="paragraph" w:styleId="ListBullet">
    <w:name w:val="List Bullet"/>
    <w:basedOn w:val="Normal"/>
    <w:uiPriority w:val="99"/>
    <w:unhideWhenUsed/>
    <w:rsid w:val="00616DF0"/>
    <w:pPr>
      <w:numPr>
        <w:numId w:val="8"/>
      </w:numPr>
      <w:tabs>
        <w:tab w:val="clear" w:pos="360"/>
      </w:tabs>
      <w:spacing w:after="180"/>
    </w:pPr>
    <w:rPr>
      <w:sz w:val="27"/>
    </w:rPr>
  </w:style>
  <w:style w:type="character" w:customStyle="1" w:styleId="BodyText2Char">
    <w:name w:val="Body Text 2 Char"/>
    <w:basedOn w:val="DefaultParagraphFont"/>
    <w:link w:val="BodyText2"/>
    <w:uiPriority w:val="99"/>
    <w:rsid w:val="00E43611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AC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A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4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1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1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14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cs.ed.gov/state-resources/federal-initiatives/draw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forms.office.com/Pages/ResponsePage.aspx?id=hPXdO9foxEaYBKDzzfCwyn6-LjiD-5NJsJ-Qm4jmiFRUNTQyR0JYVktZM0FTQ1hDWDY2U1pOSTRFUy4u&amp;wdLOR=cFA433EAB-4B5B-5F4A-B23D-49900FC96A6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3E5C38FAC024895D290A842135E4C" ma:contentTypeVersion="16" ma:contentTypeDescription="Create a new document." ma:contentTypeScope="" ma:versionID="446029b1eea9b0c8107b2d0778cccc8b">
  <xsd:schema xmlns:xsd="http://www.w3.org/2001/XMLSchema" xmlns:xs="http://www.w3.org/2001/XMLSchema" xmlns:p="http://schemas.microsoft.com/office/2006/metadata/properties" xmlns:ns2="ad5f9d20-53df-4c24-bff4-872a6d764a27" xmlns:ns3="5403c54e-f985-4da8-978f-f68da7df42d5" targetNamespace="http://schemas.microsoft.com/office/2006/metadata/properties" ma:root="true" ma:fieldsID="7ac4b031b931c4198589ce66b68353e4" ns2:_="" ns3:_="">
    <xsd:import namespace="ad5f9d20-53df-4c24-bff4-872a6d764a27"/>
    <xsd:import namespace="5403c54e-f985-4da8-978f-f68da7df4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d20-53df-4c24-bff4-872a6d764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8e4fe1-995d-4825-b7f3-723cda114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c54e-f985-4da8-978f-f68da7df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633294-8484-484b-ac23-8b04b11c4182}" ma:internalName="TaxCatchAll" ma:showField="CatchAllData" ma:web="5403c54e-f985-4da8-978f-f68da7df4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5f9d20-53df-4c24-bff4-872a6d764a27">
      <Terms xmlns="http://schemas.microsoft.com/office/infopath/2007/PartnerControls"/>
    </lcf76f155ced4ddcb4097134ff3c332f>
    <TaxCatchAll xmlns="5403c54e-f985-4da8-978f-f68da7df42d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0E120-694D-4E3F-A2AB-1DDF0D308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f9d20-53df-4c24-bff4-872a6d764a27"/>
    <ds:schemaRef ds:uri="5403c54e-f985-4da8-978f-f68da7df4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4A45C-EE31-4EA6-8537-39BB85CD6397}">
  <ds:schemaRefs>
    <ds:schemaRef ds:uri="http://schemas.microsoft.com/office/2006/metadata/properties"/>
    <ds:schemaRef ds:uri="http://schemas.microsoft.com/office/infopath/2007/PartnerControls"/>
    <ds:schemaRef ds:uri="ad5f9d20-53df-4c24-bff4-872a6d764a27"/>
    <ds:schemaRef ds:uri="5403c54e-f985-4da8-978f-f68da7df42d5"/>
  </ds:schemaRefs>
</ds:datastoreItem>
</file>

<file path=customXml/itemProps3.xml><?xml version="1.0" encoding="utf-8"?>
<ds:datastoreItem xmlns:ds="http://schemas.openxmlformats.org/officeDocument/2006/customXml" ds:itemID="{E53F41FB-B587-4F54-803C-0AB9968E55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0C9AE5-4AED-4D64-965A-59203F00B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the Skills That Matter in Adult Education Cohort 5 Application</vt:lpstr>
    </vt:vector>
  </TitlesOfParts>
  <Company/>
  <LinksUpToDate>false</LinksUpToDate>
  <CharactersWithSpaces>8050</CharactersWithSpaces>
  <SharedDoc>false</SharedDoc>
  <HLinks>
    <vt:vector size="6" baseType="variant">
      <vt:variant>
        <vt:i4>5374019</vt:i4>
      </vt:variant>
      <vt:variant>
        <vt:i4>0</vt:i4>
      </vt:variant>
      <vt:variant>
        <vt:i4>0</vt:i4>
      </vt:variant>
      <vt:variant>
        <vt:i4>5</vt:i4>
      </vt:variant>
      <vt:variant>
        <vt:lpwstr>https://lincs.ed.gov/state-resources/federal-initiatives/draw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the Skills That Matter in Adult Education Cohort 5 Application</dc:title>
  <dc:subject>Teaching the Skills That Matter in Adult Education Cohort 5 Application</dc:subject>
  <dc:creator>Department of Education</dc:creator>
  <cp:keywords>teacher; adult; education; state; professional; benefit; goals; project; focus</cp:keywords>
  <dc:description/>
  <cp:lastModifiedBy>Shakari Fraser</cp:lastModifiedBy>
  <cp:revision>4</cp:revision>
  <dcterms:created xsi:type="dcterms:W3CDTF">2023-05-26T16:42:00Z</dcterms:created>
  <dcterms:modified xsi:type="dcterms:W3CDTF">2023-06-01T18:01:00Z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0x010100BA93E5C38FAC024895D290A842135E4C</vt:lpwstr>
  </property>
  <property fmtid="{D5CDD505-2E9C-101B-9397-08002B2CF9AE}" pid="3" name="MediaServiceImageTags">
    <vt:lpwstr/>
  </property>
</Properties>
</file>